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pict>
          <v:group id="_x0000_s2053" o:spid="_x0000_s2053" o:spt="203" style="position:absolute;left:0pt;margin-left:-2.05pt;margin-top:75.6pt;height:173.05pt;width:446.25pt;z-index:251663360;mso-width-relative:page;mso-height-relative:page;" coordorigin="1490,3156" coordsize="8925,3461">
            <o:lock v:ext="edit"/>
            <v:shape id="_x0000_s2054" o:spid="_x0000_s2054" o:spt="202" type="#_x0000_t202" style="position:absolute;left:1490;top:3156;height:1872;width:8925;" filled="f" stroked="f" coordsize="21600,21600">
              <v:path/>
              <v:fill on="f" focussize="0,0"/>
              <v:stroke on="f"/>
              <v:imagedata o:title=""/>
              <o:lock v:ext="edit"/>
              <v:textbox>
                <w:txbxContent>
                  <w:p>
                    <w:pPr>
                      <w:jc w:val="center"/>
                      <w:rPr>
                        <w:rFonts w:hint="eastAsia" w:ascii="方正小标宋简体" w:eastAsia="方正小标宋简体"/>
                        <w:b/>
                        <w:bCs/>
                        <w:color w:val="FF0000"/>
                        <w:spacing w:val="-12"/>
                        <w:sz w:val="72"/>
                        <w:szCs w:val="72"/>
                      </w:rPr>
                    </w:pPr>
                    <w:r>
                      <w:rPr>
                        <w:rFonts w:hint="eastAsia" w:ascii="方正小标宋简体" w:eastAsia="方正小标宋简体"/>
                        <w:b/>
                        <w:bCs/>
                        <w:color w:val="FF0000"/>
                        <w:spacing w:val="-12"/>
                        <w:sz w:val="72"/>
                        <w:szCs w:val="72"/>
                      </w:rPr>
                      <w:t>德 清 县 教 育 局 文 件</w:t>
                    </w:r>
                  </w:p>
                </w:txbxContent>
              </v:textbox>
            </v:shape>
            <v:line id="_x0000_s2055" o:spid="_x0000_s2055" o:spt="20" style="position:absolute;left:1707;top:6615;height:2;width:8504;" filled="f" stroked="t" coordsize="21600,21600">
              <v:path arrowok="t"/>
              <v:fill on="f" focussize="0,0"/>
              <v:stroke weight="3pt" color="#FF0000"/>
              <v:imagedata o:title=""/>
              <o:lock v:ext="edit"/>
            </v:line>
          </v:group>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eastAsia="仿宋_GB2312"/>
          <w:sz w:val="32"/>
          <w:szCs w:val="32"/>
        </w:rPr>
      </w:pPr>
      <w:r>
        <w:rPr>
          <w:rFonts w:hint="eastAsia" w:ascii="仿宋_GB2312" w:eastAsia="仿宋_GB2312"/>
          <w:sz w:val="32"/>
          <w:szCs w:val="32"/>
        </w:rPr>
        <w:t>德教学前</w:t>
      </w:r>
      <w:r>
        <w:rPr>
          <w:rFonts w:hint="eastAsia" w:ascii="仿宋_GB2312"/>
          <w:sz w:val="32"/>
          <w:szCs w:val="32"/>
        </w:rPr>
        <w:t>﹝</w:t>
      </w:r>
      <w:r>
        <w:rPr>
          <w:rFonts w:hint="eastAsia" w:ascii="仿宋_GB2312" w:eastAsia="仿宋_GB2312"/>
          <w:sz w:val="32"/>
          <w:szCs w:val="32"/>
        </w:rPr>
        <w:t>2019</w:t>
      </w:r>
      <w:r>
        <w:rPr>
          <w:rFonts w:hint="eastAsia" w:ascii="仿宋_GB2312"/>
          <w:sz w:val="32"/>
          <w:szCs w:val="32"/>
        </w:rPr>
        <w:t>﹞</w:t>
      </w:r>
      <w:r>
        <w:rPr>
          <w:rFonts w:hint="eastAsia" w:ascii="仿宋_GB2312" w:eastAsia="仿宋_GB2312"/>
          <w:sz w:val="32"/>
          <w:szCs w:val="32"/>
        </w:rPr>
        <w:t>41号</w:t>
      </w:r>
    </w:p>
    <w:p>
      <w:pPr>
        <w:rPr>
          <w:rFonts w:hint="eastAsia"/>
        </w:rPr>
      </w:pPr>
    </w:p>
    <w:p>
      <w:pPr>
        <w:rPr>
          <w:rFonts w:hint="eastAsia"/>
        </w:rPr>
      </w:pPr>
    </w:p>
    <w:p>
      <w:pPr>
        <w:rPr>
          <w:rFonts w:hint="eastAsia"/>
        </w:rPr>
      </w:pPr>
    </w:p>
    <w:p>
      <w:pPr>
        <w:widowControl/>
        <w:spacing w:line="7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德清县教育局关于印发德清县2019年</w:t>
      </w:r>
    </w:p>
    <w:p>
      <w:pPr>
        <w:widowControl/>
        <w:spacing w:line="7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kern w:val="0"/>
          <w:sz w:val="44"/>
          <w:szCs w:val="44"/>
        </w:rPr>
        <w:t>中心城区幼儿园招生细则的通知</w:t>
      </w:r>
    </w:p>
    <w:p>
      <w:pPr>
        <w:widowControl/>
        <w:spacing w:line="375" w:lineRule="atLeast"/>
        <w:jc w:val="center"/>
        <w:rPr>
          <w:rFonts w:ascii="宋体" w:hAnsi="宋体" w:eastAsia="黑体" w:cs="宋体"/>
          <w:color w:val="000000"/>
          <w:kern w:val="0"/>
          <w:sz w:val="44"/>
          <w:szCs w:val="44"/>
        </w:rPr>
      </w:pPr>
    </w:p>
    <w:p>
      <w:pPr>
        <w:widowControl/>
        <w:spacing w:before="100" w:beforeAutospacing="1" w:line="580" w:lineRule="exact"/>
        <w:jc w:val="left"/>
        <w:rPr>
          <w:rFonts w:eastAsia="仿宋_GB2312"/>
          <w:color w:val="000000"/>
          <w:kern w:val="0"/>
          <w:sz w:val="32"/>
          <w:szCs w:val="32"/>
        </w:rPr>
      </w:pPr>
      <w:r>
        <w:rPr>
          <w:rFonts w:eastAsia="仿宋_GB2312"/>
          <w:color w:val="000000"/>
          <w:kern w:val="0"/>
          <w:sz w:val="32"/>
          <w:szCs w:val="32"/>
        </w:rPr>
        <w:t>各幼儿园：</w:t>
      </w:r>
    </w:p>
    <w:p>
      <w:pPr>
        <w:widowControl/>
        <w:spacing w:line="580" w:lineRule="exact"/>
        <w:ind w:firstLine="640" w:firstLineChars="200"/>
        <w:jc w:val="left"/>
        <w:rPr>
          <w:rFonts w:hint="eastAsia" w:eastAsia="仿宋_GB2312"/>
          <w:color w:val="000000"/>
          <w:kern w:val="0"/>
          <w:sz w:val="32"/>
          <w:szCs w:val="32"/>
        </w:rPr>
      </w:pPr>
      <w:r>
        <w:rPr>
          <w:rFonts w:hint="eastAsia" w:ascii="仿宋_GB2312" w:hAnsi="仿宋" w:eastAsia="仿宋_GB2312" w:cs="宋体"/>
          <w:kern w:val="0"/>
          <w:sz w:val="32"/>
          <w:szCs w:val="32"/>
        </w:rPr>
        <w:t>现将《德清县教育局关于印发德清县2019年中心城区幼儿园招生细则的通知》</w:t>
      </w:r>
      <w:r>
        <w:rPr>
          <w:rFonts w:eastAsia="仿宋_GB2312"/>
          <w:color w:val="000000"/>
          <w:kern w:val="0"/>
          <w:sz w:val="32"/>
          <w:szCs w:val="32"/>
        </w:rPr>
        <w:t>印发给你们，请</w:t>
      </w:r>
      <w:bookmarkStart w:id="0" w:name="_GoBack"/>
      <w:bookmarkEnd w:id="0"/>
      <w:r>
        <w:rPr>
          <w:rFonts w:eastAsia="仿宋_GB2312"/>
          <w:color w:val="000000"/>
          <w:kern w:val="0"/>
          <w:sz w:val="32"/>
          <w:szCs w:val="32"/>
        </w:rPr>
        <w:t>按规定和要求，认真做好</w:t>
      </w:r>
      <w:r>
        <w:rPr>
          <w:rFonts w:hint="eastAsia" w:eastAsia="仿宋_GB2312"/>
          <w:color w:val="000000"/>
          <w:kern w:val="0"/>
          <w:sz w:val="32"/>
          <w:szCs w:val="32"/>
        </w:rPr>
        <w:t>中心城</w:t>
      </w:r>
      <w:r>
        <w:rPr>
          <w:rFonts w:eastAsia="仿宋_GB2312"/>
          <w:color w:val="000000"/>
          <w:kern w:val="0"/>
          <w:sz w:val="32"/>
          <w:szCs w:val="32"/>
        </w:rPr>
        <w:t>区幼儿园招生工作</w:t>
      </w:r>
      <w:r>
        <w:rPr>
          <w:rFonts w:hint="eastAsia" w:eastAsia="仿宋_GB2312"/>
          <w:color w:val="000000"/>
          <w:kern w:val="0"/>
          <w:sz w:val="32"/>
          <w:szCs w:val="32"/>
        </w:rPr>
        <w:t>；</w:t>
      </w:r>
      <w:r>
        <w:rPr>
          <w:rFonts w:eastAsia="仿宋_GB2312"/>
          <w:color w:val="000000"/>
          <w:kern w:val="0"/>
          <w:sz w:val="32"/>
          <w:szCs w:val="32"/>
        </w:rPr>
        <w:t>其</w:t>
      </w:r>
      <w:r>
        <w:rPr>
          <w:rFonts w:hint="eastAsia" w:eastAsia="仿宋_GB2312"/>
          <w:color w:val="000000"/>
          <w:kern w:val="0"/>
          <w:sz w:val="32"/>
          <w:szCs w:val="32"/>
        </w:rPr>
        <w:t>他镇（街道）幼儿园可参照本通知精神，</w:t>
      </w:r>
      <w:r>
        <w:rPr>
          <w:rFonts w:eastAsia="仿宋_GB2312"/>
          <w:color w:val="000000"/>
          <w:kern w:val="0"/>
          <w:sz w:val="32"/>
          <w:szCs w:val="32"/>
        </w:rPr>
        <w:t>结合本地实际制订相应的招生</w:t>
      </w:r>
      <w:r>
        <w:rPr>
          <w:rFonts w:hint="eastAsia" w:eastAsia="仿宋_GB2312"/>
          <w:color w:val="000000"/>
          <w:kern w:val="0"/>
          <w:sz w:val="32"/>
          <w:szCs w:val="32"/>
        </w:rPr>
        <w:t>细则</w:t>
      </w:r>
      <w:r>
        <w:rPr>
          <w:rFonts w:eastAsia="仿宋_GB2312"/>
          <w:color w:val="000000"/>
          <w:kern w:val="0"/>
          <w:sz w:val="32"/>
          <w:szCs w:val="32"/>
        </w:rPr>
        <w:t>。</w:t>
      </w:r>
    </w:p>
    <w:p>
      <w:pPr>
        <w:widowControl/>
        <w:spacing w:line="580" w:lineRule="exact"/>
        <w:rPr>
          <w:rFonts w:hint="eastAsia" w:eastAsia="仿宋_GB2312"/>
          <w:color w:val="000000"/>
          <w:kern w:val="0"/>
          <w:sz w:val="32"/>
          <w:szCs w:val="32"/>
        </w:rPr>
      </w:pPr>
    </w:p>
    <w:p>
      <w:pPr>
        <w:widowControl/>
        <w:spacing w:line="580" w:lineRule="exact"/>
        <w:rPr>
          <w:rFonts w:eastAsia="仿宋_GB2312"/>
          <w:color w:val="000000"/>
          <w:kern w:val="0"/>
          <w:sz w:val="32"/>
          <w:szCs w:val="32"/>
        </w:rPr>
      </w:pPr>
    </w:p>
    <w:p>
      <w:pPr>
        <w:widowControl/>
        <w:ind w:right="1600" w:firstLine="640" w:firstLineChars="200"/>
        <w:jc w:val="right"/>
        <w:rPr>
          <w:rFonts w:eastAsia="仿宋_GB2312"/>
          <w:color w:val="000000"/>
          <w:kern w:val="0"/>
          <w:sz w:val="32"/>
          <w:szCs w:val="32"/>
        </w:rPr>
      </w:pPr>
      <w:r>
        <w:rPr>
          <w:rFonts w:eastAsia="仿宋_GB2312"/>
          <w:color w:val="000000"/>
          <w:kern w:val="0"/>
          <w:sz w:val="32"/>
          <w:szCs w:val="32"/>
        </w:rPr>
        <w:t>德清县教育局</w:t>
      </w:r>
    </w:p>
    <w:p>
      <w:pPr>
        <w:widowControl/>
        <w:wordWrap w:val="0"/>
        <w:ind w:right="1120" w:firstLine="640" w:firstLineChars="200"/>
        <w:jc w:val="right"/>
        <w:rPr>
          <w:rFonts w:ascii="仿宋_GB2312" w:hAnsi="宋体" w:eastAsia="仿宋_GB2312" w:cs="宋体"/>
          <w:color w:val="000000"/>
          <w:kern w:val="0"/>
          <w:sz w:val="32"/>
          <w:szCs w:val="32"/>
        </w:rPr>
        <w:sectPr>
          <w:headerReference r:id="rId3" w:type="default"/>
          <w:footerReference r:id="rId4" w:type="default"/>
          <w:footerReference r:id="rId5" w:type="even"/>
          <w:pgSz w:w="11906" w:h="16838"/>
          <w:pgMar w:top="1644" w:right="1531" w:bottom="1440" w:left="1531" w:header="851" w:footer="992" w:gutter="0"/>
          <w:pgNumType w:fmt="numberInDash" w:start="1"/>
          <w:cols w:space="425" w:num="1"/>
          <w:docGrid w:type="lines" w:linePitch="312" w:charSpace="0"/>
        </w:sectPr>
      </w:pPr>
      <w:r>
        <w:rPr>
          <w:rFonts w:eastAsia="仿宋_GB2312"/>
          <w:color w:val="000000"/>
          <w:kern w:val="0"/>
          <w:sz w:val="32"/>
          <w:szCs w:val="32"/>
        </w:rPr>
        <w:t>201</w:t>
      </w:r>
      <w:r>
        <w:rPr>
          <w:rFonts w:hint="eastAsia" w:eastAsia="仿宋_GB2312"/>
          <w:color w:val="000000"/>
          <w:kern w:val="0"/>
          <w:sz w:val="32"/>
          <w:szCs w:val="32"/>
        </w:rPr>
        <w:t>9</w:t>
      </w:r>
      <w:r>
        <w:rPr>
          <w:rFonts w:eastAsia="仿宋_GB2312"/>
          <w:color w:val="000000"/>
          <w:kern w:val="0"/>
          <w:sz w:val="32"/>
          <w:szCs w:val="32"/>
        </w:rPr>
        <w:t>年</w:t>
      </w:r>
      <w:r>
        <w:rPr>
          <w:rFonts w:hint="eastAsia" w:eastAsia="仿宋_GB2312"/>
          <w:color w:val="000000"/>
          <w:kern w:val="0"/>
          <w:sz w:val="32"/>
          <w:szCs w:val="32"/>
        </w:rPr>
        <w:t>4</w:t>
      </w:r>
      <w:r>
        <w:rPr>
          <w:rFonts w:eastAsia="仿宋_GB2312"/>
          <w:color w:val="000000"/>
          <w:kern w:val="0"/>
          <w:sz w:val="32"/>
          <w:szCs w:val="32"/>
        </w:rPr>
        <w:t>月</w:t>
      </w:r>
      <w:r>
        <w:rPr>
          <w:rFonts w:hint="eastAsia" w:eastAsia="仿宋_GB2312"/>
          <w:color w:val="000000"/>
          <w:kern w:val="0"/>
          <w:sz w:val="32"/>
          <w:szCs w:val="32"/>
        </w:rPr>
        <w:t>1</w:t>
      </w:r>
      <w:r>
        <w:rPr>
          <w:rFonts w:eastAsia="仿宋_GB2312"/>
          <w:color w:val="000000"/>
          <w:kern w:val="0"/>
          <w:sz w:val="32"/>
          <w:szCs w:val="32"/>
        </w:rPr>
        <w:t xml:space="preserve">日 </w:t>
      </w:r>
      <w:r>
        <w:rPr>
          <w:rFonts w:hint="eastAsia" w:ascii="仿宋_GB2312" w:hAnsi="仿宋_GB2312" w:eastAsia="仿宋_GB2312" w:cs="宋体"/>
          <w:color w:val="000000"/>
          <w:kern w:val="0"/>
          <w:sz w:val="32"/>
          <w:szCs w:val="32"/>
        </w:rPr>
        <w:t xml:space="preserve"> </w:t>
      </w:r>
    </w:p>
    <w:p>
      <w:pPr>
        <w:spacing w:line="60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德清县2019年中心城区幼儿园招生细则</w:t>
      </w:r>
    </w:p>
    <w:p>
      <w:pPr>
        <w:spacing w:line="600" w:lineRule="exact"/>
        <w:rPr>
          <w:rFonts w:ascii="仿宋_GB2312" w:hAnsi="仿宋" w:eastAsia="仿宋_GB2312" w:cs="宋体"/>
          <w:kern w:val="0"/>
          <w:sz w:val="32"/>
          <w:szCs w:val="32"/>
        </w:rPr>
      </w:pPr>
    </w:p>
    <w:p>
      <w:pPr>
        <w:spacing w:line="600" w:lineRule="exact"/>
        <w:ind w:firstLine="627" w:firstLineChars="196"/>
        <w:rPr>
          <w:rFonts w:ascii="黑体" w:hAnsi="黑体" w:eastAsia="黑体" w:cs="宋体"/>
          <w:kern w:val="0"/>
          <w:sz w:val="32"/>
          <w:szCs w:val="32"/>
        </w:rPr>
      </w:pPr>
      <w:r>
        <w:rPr>
          <w:rFonts w:hint="eastAsia" w:ascii="黑体" w:hAnsi="黑体" w:eastAsia="黑体" w:cs="宋体"/>
          <w:kern w:val="0"/>
          <w:sz w:val="32"/>
          <w:szCs w:val="32"/>
        </w:rPr>
        <w:t>一、公办幼儿园招生</w:t>
      </w:r>
    </w:p>
    <w:p>
      <w:pPr>
        <w:spacing w:line="600" w:lineRule="exact"/>
        <w:ind w:firstLine="320" w:firstLineChars="100"/>
        <w:rPr>
          <w:rFonts w:ascii="仿宋" w:hAnsi="仿宋" w:eastAsia="仿宋" w:cs="宋体"/>
          <w:b/>
          <w:kern w:val="0"/>
          <w:sz w:val="32"/>
          <w:szCs w:val="32"/>
        </w:rPr>
      </w:pPr>
      <w:r>
        <w:rPr>
          <w:rFonts w:hint="eastAsia" w:ascii="楷体_GB2312" w:hAnsi="仿宋" w:eastAsia="楷体_GB2312" w:cs="宋体"/>
          <w:kern w:val="0"/>
          <w:sz w:val="32"/>
          <w:szCs w:val="32"/>
        </w:rPr>
        <w:t>（一）招生对象：</w:t>
      </w:r>
      <w:r>
        <w:rPr>
          <w:rFonts w:hint="eastAsia" w:ascii="仿宋_GB2312" w:hAnsi="仿宋" w:eastAsia="仿宋_GB2312" w:cs="宋体"/>
          <w:kern w:val="0"/>
          <w:sz w:val="32"/>
          <w:szCs w:val="32"/>
        </w:rPr>
        <w:t>符合小班入园年龄（2015年9月1日—2016年8月31日期间出生）的幼儿。</w:t>
      </w:r>
    </w:p>
    <w:p>
      <w:pPr>
        <w:spacing w:line="600" w:lineRule="exact"/>
        <w:ind w:firstLine="320" w:firstLineChars="100"/>
        <w:rPr>
          <w:rFonts w:ascii="楷体_GB2312" w:hAnsi="仿宋" w:eastAsia="楷体_GB2312" w:cs="宋体"/>
          <w:kern w:val="0"/>
          <w:sz w:val="32"/>
          <w:szCs w:val="32"/>
        </w:rPr>
      </w:pPr>
      <w:r>
        <w:rPr>
          <w:rFonts w:hint="eastAsia" w:ascii="楷体_GB2312" w:hAnsi="仿宋" w:eastAsia="楷体_GB2312" w:cs="宋体"/>
          <w:kern w:val="0"/>
          <w:sz w:val="32"/>
          <w:szCs w:val="32"/>
        </w:rPr>
        <w:t>（二）报名方式</w:t>
      </w:r>
    </w:p>
    <w:p>
      <w:pPr>
        <w:spacing w:line="600" w:lineRule="exact"/>
        <w:ind w:firstLine="321" w:firstLineChars="100"/>
        <w:rPr>
          <w:rFonts w:ascii="仿宋_GB2312" w:hAnsi="仿宋" w:eastAsia="仿宋_GB2312" w:cs="宋体"/>
          <w:kern w:val="0"/>
          <w:sz w:val="32"/>
          <w:szCs w:val="32"/>
        </w:rPr>
      </w:pPr>
      <w:r>
        <w:rPr>
          <w:rFonts w:hint="eastAsia" w:ascii="仿宋" w:hAnsi="仿宋" w:eastAsia="仿宋" w:cs="宋体"/>
          <w:b/>
          <w:kern w:val="0"/>
          <w:sz w:val="32"/>
          <w:szCs w:val="32"/>
        </w:rPr>
        <w:t xml:space="preserve">  </w:t>
      </w:r>
      <w:r>
        <w:rPr>
          <w:rFonts w:hint="eastAsia" w:ascii="仿宋_GB2312" w:hAnsi="仿宋" w:eastAsia="仿宋_GB2312" w:cs="宋体"/>
          <w:kern w:val="0"/>
          <w:sz w:val="32"/>
          <w:szCs w:val="32"/>
        </w:rPr>
        <w:t>1.今年继续采用手机“有教”APP在线登记，或关注德清教育微信公众号,进行登记。在线登记时间为5月4日至5月20日；补交材料和未及时登记的在5月25日至5月31日进行补登记。</w:t>
      </w:r>
    </w:p>
    <w:p>
      <w:pPr>
        <w:spacing w:line="600" w:lineRule="exact"/>
        <w:ind w:firstLine="320" w:firstLineChars="100"/>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2.家长扫描二维码下载软件“有教”（附件2），根据软件提醒进行登记。家长操作指南在“德清教育”微信公众号将同步推送。各公办幼儿园的微信公众号也将公告幼儿园招生简章。</w:t>
      </w:r>
    </w:p>
    <w:p>
      <w:pPr>
        <w:spacing w:line="600" w:lineRule="exact"/>
        <w:ind w:firstLine="627" w:firstLineChars="196"/>
        <w:rPr>
          <w:rFonts w:ascii="楷体_GB2312" w:hAnsi="仿宋" w:eastAsia="楷体_GB2312" w:cs="宋体"/>
          <w:kern w:val="0"/>
          <w:sz w:val="32"/>
          <w:szCs w:val="32"/>
        </w:rPr>
      </w:pPr>
      <w:r>
        <w:rPr>
          <w:rFonts w:hint="eastAsia" w:ascii="楷体_GB2312" w:hAnsi="仿宋" w:eastAsia="楷体_GB2312" w:cs="宋体"/>
          <w:kern w:val="0"/>
          <w:sz w:val="32"/>
          <w:szCs w:val="32"/>
        </w:rPr>
        <w:t>（三）招生批次</w:t>
      </w:r>
    </w:p>
    <w:p>
      <w:pPr>
        <w:spacing w:line="600" w:lineRule="exact"/>
        <w:ind w:firstLine="630" w:firstLineChars="196"/>
        <w:rPr>
          <w:rFonts w:ascii="仿宋" w:hAnsi="仿宋" w:eastAsia="仿宋" w:cs="宋体"/>
          <w:b/>
          <w:kern w:val="0"/>
          <w:sz w:val="32"/>
          <w:szCs w:val="32"/>
        </w:rPr>
      </w:pPr>
      <w:r>
        <w:rPr>
          <w:rFonts w:hint="eastAsia" w:ascii="仿宋" w:hAnsi="仿宋" w:eastAsia="仿宋" w:cs="宋体"/>
          <w:b/>
          <w:kern w:val="0"/>
          <w:sz w:val="32"/>
          <w:szCs w:val="32"/>
        </w:rPr>
        <w:t>1.第一批招生确认及录取办法</w:t>
      </w:r>
    </w:p>
    <w:p>
      <w:pPr>
        <w:spacing w:line="600" w:lineRule="exact"/>
        <w:ind w:firstLine="627" w:firstLineChars="196"/>
        <w:rPr>
          <w:rFonts w:ascii="仿宋" w:hAnsi="仿宋" w:eastAsia="仿宋" w:cs="宋体"/>
          <w:kern w:val="0"/>
          <w:sz w:val="32"/>
          <w:szCs w:val="32"/>
        </w:rPr>
      </w:pPr>
      <w:r>
        <w:rPr>
          <w:rFonts w:hint="eastAsia" w:ascii="仿宋_GB2312" w:hAnsi="仿宋" w:eastAsia="仿宋_GB2312" w:cs="宋体"/>
          <w:kern w:val="0"/>
          <w:sz w:val="32"/>
          <w:szCs w:val="32"/>
        </w:rPr>
        <w:t>（1）第一批招生幼儿园及范围：</w:t>
      </w:r>
    </w:p>
    <w:tbl>
      <w:tblPr>
        <w:tblStyle w:val="7"/>
        <w:tblpPr w:leftFromText="180" w:rightFromText="180" w:vertAnchor="text" w:horzAnchor="margin" w:tblpXSpec="center" w:tblpY="286"/>
        <w:tblW w:w="10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187"/>
        <w:gridCol w:w="2205"/>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512" w:type="dxa"/>
            <w:vAlign w:val="center"/>
          </w:tcPr>
          <w:p>
            <w:pPr>
              <w:widowControl/>
              <w:shd w:val="clear" w:color="auto" w:fill="FFFFFF"/>
              <w:snapToGrid w:val="0"/>
              <w:spacing w:line="500" w:lineRule="exact"/>
              <w:jc w:val="left"/>
              <w:rPr>
                <w:rFonts w:ascii="仿宋_GB2312" w:hAnsi="仿宋" w:eastAsia="仿宋_GB2312" w:cs="宋体"/>
                <w:b/>
                <w:kern w:val="0"/>
                <w:sz w:val="24"/>
              </w:rPr>
            </w:pPr>
            <w:r>
              <w:rPr>
                <w:rFonts w:hint="eastAsia" w:ascii="仿宋_GB2312" w:hAnsi="仿宋" w:eastAsia="仿宋_GB2312" w:cs="宋体"/>
                <w:b/>
                <w:kern w:val="0"/>
                <w:sz w:val="24"/>
              </w:rPr>
              <w:t>序</w:t>
            </w:r>
          </w:p>
        </w:tc>
        <w:tc>
          <w:tcPr>
            <w:tcW w:w="1187" w:type="dxa"/>
            <w:vAlign w:val="center"/>
          </w:tcPr>
          <w:p>
            <w:pPr>
              <w:widowControl/>
              <w:shd w:val="clear" w:color="auto" w:fill="FFFFFF"/>
              <w:snapToGrid w:val="0"/>
              <w:spacing w:line="500" w:lineRule="exact"/>
              <w:ind w:firstLine="120" w:firstLineChars="50"/>
              <w:jc w:val="left"/>
              <w:rPr>
                <w:rFonts w:ascii="仿宋_GB2312" w:hAnsi="仿宋" w:eastAsia="仿宋_GB2312" w:cs="宋体"/>
                <w:b/>
                <w:kern w:val="0"/>
                <w:sz w:val="24"/>
              </w:rPr>
            </w:pPr>
            <w:r>
              <w:rPr>
                <w:rFonts w:hint="eastAsia" w:ascii="仿宋_GB2312" w:hAnsi="仿宋" w:eastAsia="仿宋_GB2312" w:cs="宋体"/>
                <w:b/>
                <w:kern w:val="0"/>
                <w:sz w:val="24"/>
              </w:rPr>
              <w:t>幼儿园</w:t>
            </w:r>
          </w:p>
        </w:tc>
        <w:tc>
          <w:tcPr>
            <w:tcW w:w="2205" w:type="dxa"/>
            <w:vAlign w:val="center"/>
          </w:tcPr>
          <w:p>
            <w:pPr>
              <w:widowControl/>
              <w:shd w:val="clear" w:color="auto" w:fill="FFFFFF"/>
              <w:snapToGrid w:val="0"/>
              <w:spacing w:line="500" w:lineRule="exact"/>
              <w:jc w:val="center"/>
              <w:rPr>
                <w:rFonts w:ascii="仿宋_GB2312" w:hAnsi="仿宋" w:eastAsia="仿宋_GB2312" w:cs="宋体"/>
                <w:b/>
                <w:kern w:val="0"/>
                <w:sz w:val="24"/>
              </w:rPr>
            </w:pPr>
            <w:r>
              <w:rPr>
                <w:rFonts w:hint="eastAsia" w:ascii="仿宋_GB2312" w:hAnsi="仿宋" w:eastAsia="仿宋_GB2312" w:cs="宋体"/>
                <w:b/>
                <w:kern w:val="0"/>
                <w:sz w:val="24"/>
              </w:rPr>
              <w:t>分园区</w:t>
            </w:r>
          </w:p>
        </w:tc>
        <w:tc>
          <w:tcPr>
            <w:tcW w:w="6440" w:type="dxa"/>
            <w:vAlign w:val="center"/>
          </w:tcPr>
          <w:p>
            <w:pPr>
              <w:widowControl/>
              <w:shd w:val="clear" w:color="auto" w:fill="FFFFFF"/>
              <w:snapToGrid w:val="0"/>
              <w:spacing w:line="500" w:lineRule="exact"/>
              <w:jc w:val="center"/>
              <w:rPr>
                <w:rFonts w:ascii="仿宋_GB2312" w:hAnsi="仿宋" w:eastAsia="仿宋_GB2312" w:cs="宋体"/>
                <w:b/>
                <w:kern w:val="0"/>
                <w:sz w:val="24"/>
              </w:rPr>
            </w:pPr>
            <w:r>
              <w:rPr>
                <w:rFonts w:hint="eastAsia" w:ascii="仿宋_GB2312" w:hAnsi="仿宋" w:eastAsia="仿宋_GB2312" w:cs="宋体"/>
                <w:b/>
                <w:kern w:val="0"/>
                <w:sz w:val="24"/>
              </w:rPr>
              <w:t>招生范围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512" w:type="dxa"/>
            <w:vMerge w:val="restart"/>
          </w:tcPr>
          <w:p>
            <w:pPr>
              <w:widowControl/>
              <w:shd w:val="clear" w:color="auto" w:fill="FFFFFF"/>
              <w:snapToGrid w:val="0"/>
              <w:spacing w:line="500" w:lineRule="exact"/>
              <w:jc w:val="left"/>
              <w:rPr>
                <w:rFonts w:ascii="仿宋_GB2312" w:hAnsi="仿宋" w:eastAsia="仿宋_GB2312" w:cs="宋体"/>
                <w:kern w:val="0"/>
                <w:sz w:val="24"/>
              </w:rPr>
            </w:pPr>
          </w:p>
          <w:p>
            <w:pPr>
              <w:widowControl/>
              <w:shd w:val="clear" w:color="auto" w:fill="FFFFFF"/>
              <w:snapToGrid w:val="0"/>
              <w:spacing w:line="500" w:lineRule="exact"/>
              <w:jc w:val="left"/>
              <w:rPr>
                <w:rFonts w:ascii="仿宋_GB2312" w:hAnsi="仿宋" w:eastAsia="仿宋_GB2312" w:cs="宋体"/>
                <w:kern w:val="0"/>
                <w:sz w:val="24"/>
              </w:rPr>
            </w:pPr>
            <w:r>
              <w:rPr>
                <w:rFonts w:hint="eastAsia" w:ascii="仿宋_GB2312" w:hAnsi="仿宋" w:eastAsia="仿宋_GB2312" w:cs="宋体"/>
                <w:kern w:val="0"/>
                <w:sz w:val="24"/>
              </w:rPr>
              <w:t>1</w:t>
            </w:r>
          </w:p>
        </w:tc>
        <w:tc>
          <w:tcPr>
            <w:tcW w:w="1187" w:type="dxa"/>
            <w:vMerge w:val="restart"/>
          </w:tcPr>
          <w:p>
            <w:pPr>
              <w:widowControl/>
              <w:shd w:val="clear" w:color="auto" w:fill="FFFFFF"/>
              <w:snapToGrid w:val="0"/>
              <w:spacing w:line="500" w:lineRule="exact"/>
              <w:jc w:val="center"/>
              <w:rPr>
                <w:rFonts w:ascii="仿宋_GB2312" w:hAnsi="仿宋" w:eastAsia="仿宋_GB2312" w:cs="宋体"/>
                <w:kern w:val="0"/>
                <w:sz w:val="24"/>
              </w:rPr>
            </w:pPr>
          </w:p>
          <w:p>
            <w:pPr>
              <w:widowControl/>
              <w:shd w:val="clear" w:color="auto" w:fill="FFFFFF"/>
              <w:snapToGrid w:val="0"/>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机关</w:t>
            </w:r>
          </w:p>
          <w:p>
            <w:pPr>
              <w:widowControl/>
              <w:shd w:val="clear" w:color="auto" w:fill="FFFFFF"/>
              <w:snapToGrid w:val="0"/>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幼儿园</w:t>
            </w:r>
          </w:p>
        </w:tc>
        <w:tc>
          <w:tcPr>
            <w:tcW w:w="2205" w:type="dxa"/>
            <w:vAlign w:val="center"/>
          </w:tcPr>
          <w:p>
            <w:pPr>
              <w:widowControl/>
              <w:shd w:val="clear" w:color="auto" w:fill="FFFFFF"/>
              <w:snapToGrid w:val="0"/>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汇丰广场主园区</w:t>
            </w:r>
          </w:p>
        </w:tc>
        <w:tc>
          <w:tcPr>
            <w:tcW w:w="6440" w:type="dxa"/>
          </w:tcPr>
          <w:p>
            <w:pPr>
              <w:widowControl/>
              <w:shd w:val="clear" w:color="auto" w:fill="FFFFFF"/>
              <w:snapToGrid w:val="0"/>
              <w:spacing w:line="440" w:lineRule="exact"/>
              <w:jc w:val="left"/>
              <w:rPr>
                <w:rFonts w:ascii="仿宋_GB2312" w:hAnsi="仿宋" w:eastAsia="仿宋_GB2312" w:cs="宋体"/>
                <w:kern w:val="0"/>
                <w:sz w:val="24"/>
                <w:u w:val="single"/>
              </w:rPr>
            </w:pPr>
            <w:r>
              <w:rPr>
                <w:rFonts w:hint="eastAsia" w:ascii="仿宋_GB2312" w:hAnsi="仿宋" w:eastAsia="仿宋_GB2312" w:cs="宋体"/>
                <w:kern w:val="0"/>
                <w:sz w:val="24"/>
              </w:rPr>
              <w:t>县中心城区机关部门事业单位(含高新区管委会、武康街道办事处、舞阳街道办事处、阜溪街道办事处)、机关幼儿园协议单位在编职工子女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512" w:type="dxa"/>
            <w:vMerge w:val="continue"/>
          </w:tcPr>
          <w:p>
            <w:pPr>
              <w:spacing w:line="500" w:lineRule="exact"/>
              <w:jc w:val="center"/>
              <w:rPr>
                <w:rFonts w:ascii="仿宋_GB2312" w:hAnsi="仿宋" w:eastAsia="仿宋_GB2312" w:cs="宋体"/>
                <w:b/>
                <w:kern w:val="0"/>
                <w:sz w:val="24"/>
              </w:rPr>
            </w:pPr>
          </w:p>
        </w:tc>
        <w:tc>
          <w:tcPr>
            <w:tcW w:w="1187" w:type="dxa"/>
            <w:vMerge w:val="continue"/>
          </w:tcPr>
          <w:p>
            <w:pPr>
              <w:spacing w:line="500" w:lineRule="exact"/>
              <w:jc w:val="center"/>
              <w:rPr>
                <w:rFonts w:ascii="仿宋_GB2312" w:hAnsi="仿宋" w:eastAsia="仿宋_GB2312" w:cs="宋体"/>
                <w:b/>
                <w:kern w:val="0"/>
                <w:sz w:val="24"/>
              </w:rPr>
            </w:pPr>
          </w:p>
        </w:tc>
        <w:tc>
          <w:tcPr>
            <w:tcW w:w="2205" w:type="dxa"/>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翡翠城分园区</w:t>
            </w:r>
          </w:p>
        </w:tc>
        <w:tc>
          <w:tcPr>
            <w:tcW w:w="6440"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翡翠城小区业主直系亲属子女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Merge w:val="restart"/>
          </w:tcPr>
          <w:p>
            <w:pPr>
              <w:spacing w:line="500" w:lineRule="exact"/>
              <w:jc w:val="center"/>
              <w:rPr>
                <w:rFonts w:ascii="仿宋_GB2312" w:hAnsi="仿宋" w:eastAsia="仿宋_GB2312" w:cs="宋体"/>
                <w:kern w:val="0"/>
                <w:sz w:val="24"/>
              </w:rPr>
            </w:pP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2</w:t>
            </w:r>
          </w:p>
          <w:p>
            <w:pPr>
              <w:spacing w:line="500" w:lineRule="exact"/>
              <w:jc w:val="center"/>
              <w:rPr>
                <w:rFonts w:ascii="仿宋_GB2312" w:hAnsi="仿宋" w:eastAsia="仿宋_GB2312" w:cs="宋体"/>
                <w:kern w:val="0"/>
                <w:sz w:val="24"/>
              </w:rPr>
            </w:pPr>
          </w:p>
          <w:p>
            <w:pPr>
              <w:spacing w:line="500" w:lineRule="exact"/>
              <w:jc w:val="center"/>
              <w:rPr>
                <w:rFonts w:ascii="仿宋_GB2312" w:hAnsi="仿宋" w:eastAsia="仿宋_GB2312" w:cs="宋体"/>
                <w:kern w:val="0"/>
                <w:sz w:val="24"/>
              </w:rPr>
            </w:pPr>
          </w:p>
        </w:tc>
        <w:tc>
          <w:tcPr>
            <w:tcW w:w="1187" w:type="dxa"/>
            <w:vMerge w:val="restart"/>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第一</w:t>
            </w: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实验幼教集团</w:t>
            </w:r>
          </w:p>
        </w:tc>
        <w:tc>
          <w:tcPr>
            <w:tcW w:w="2205" w:type="dxa"/>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蓝色港湾主园区</w:t>
            </w:r>
          </w:p>
        </w:tc>
        <w:tc>
          <w:tcPr>
            <w:tcW w:w="6440"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蓝色港湾小区业主直系亲属子女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Merge w:val="continue"/>
          </w:tcPr>
          <w:p>
            <w:pPr>
              <w:spacing w:line="500" w:lineRule="exact"/>
              <w:jc w:val="center"/>
              <w:rPr>
                <w:rFonts w:ascii="仿宋_GB2312" w:hAnsi="仿宋" w:eastAsia="仿宋_GB2312" w:cs="宋体"/>
                <w:b/>
                <w:kern w:val="0"/>
                <w:sz w:val="24"/>
              </w:rPr>
            </w:pPr>
          </w:p>
        </w:tc>
        <w:tc>
          <w:tcPr>
            <w:tcW w:w="1187" w:type="dxa"/>
            <w:vMerge w:val="continue"/>
          </w:tcPr>
          <w:p>
            <w:pPr>
              <w:spacing w:line="500" w:lineRule="exact"/>
              <w:jc w:val="center"/>
              <w:rPr>
                <w:rFonts w:ascii="仿宋_GB2312" w:hAnsi="仿宋" w:eastAsia="仿宋_GB2312" w:cs="宋体"/>
                <w:b/>
                <w:kern w:val="0"/>
                <w:sz w:val="24"/>
              </w:rPr>
            </w:pPr>
          </w:p>
        </w:tc>
        <w:tc>
          <w:tcPr>
            <w:tcW w:w="2205" w:type="dxa"/>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保利分园区</w:t>
            </w:r>
          </w:p>
        </w:tc>
        <w:tc>
          <w:tcPr>
            <w:tcW w:w="6440"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保利原乡小区业主直系亲属子女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Merge w:val="continue"/>
          </w:tcPr>
          <w:p>
            <w:pPr>
              <w:spacing w:line="500" w:lineRule="exact"/>
              <w:jc w:val="center"/>
              <w:rPr>
                <w:rFonts w:ascii="仿宋_GB2312" w:hAnsi="仿宋" w:eastAsia="仿宋_GB2312" w:cs="宋体"/>
                <w:b/>
                <w:kern w:val="0"/>
                <w:sz w:val="24"/>
              </w:rPr>
            </w:pPr>
          </w:p>
        </w:tc>
        <w:tc>
          <w:tcPr>
            <w:tcW w:w="1187" w:type="dxa"/>
            <w:vMerge w:val="continue"/>
          </w:tcPr>
          <w:p>
            <w:pPr>
              <w:spacing w:line="500" w:lineRule="exact"/>
              <w:jc w:val="center"/>
              <w:rPr>
                <w:rFonts w:ascii="仿宋_GB2312" w:hAnsi="仿宋" w:eastAsia="仿宋_GB2312" w:cs="宋体"/>
                <w:b/>
                <w:kern w:val="0"/>
                <w:sz w:val="24"/>
              </w:rPr>
            </w:pPr>
          </w:p>
        </w:tc>
        <w:tc>
          <w:tcPr>
            <w:tcW w:w="2205" w:type="dxa"/>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美都御府分园区</w:t>
            </w:r>
          </w:p>
        </w:tc>
        <w:tc>
          <w:tcPr>
            <w:tcW w:w="6440"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美都御府小区业主直系亲属子女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512" w:type="dxa"/>
            <w:vMerge w:val="continue"/>
          </w:tcPr>
          <w:p>
            <w:pPr>
              <w:spacing w:line="500" w:lineRule="exact"/>
              <w:jc w:val="center"/>
              <w:rPr>
                <w:rFonts w:ascii="仿宋_GB2312" w:hAnsi="仿宋" w:eastAsia="仿宋_GB2312" w:cs="宋体"/>
                <w:b/>
                <w:kern w:val="0"/>
                <w:sz w:val="24"/>
              </w:rPr>
            </w:pPr>
          </w:p>
        </w:tc>
        <w:tc>
          <w:tcPr>
            <w:tcW w:w="1187" w:type="dxa"/>
            <w:vMerge w:val="continue"/>
          </w:tcPr>
          <w:p>
            <w:pPr>
              <w:spacing w:line="500" w:lineRule="exact"/>
              <w:jc w:val="center"/>
              <w:rPr>
                <w:rFonts w:ascii="仿宋_GB2312" w:hAnsi="仿宋" w:eastAsia="仿宋_GB2312" w:cs="宋体"/>
                <w:b/>
                <w:kern w:val="0"/>
                <w:sz w:val="24"/>
              </w:rPr>
            </w:pPr>
          </w:p>
        </w:tc>
        <w:tc>
          <w:tcPr>
            <w:tcW w:w="2205"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英溪桃源分园区</w:t>
            </w:r>
          </w:p>
        </w:tc>
        <w:tc>
          <w:tcPr>
            <w:tcW w:w="6440"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英溪桃源小区业主直系亲属子女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Merge w:val="restart"/>
          </w:tcPr>
          <w:p>
            <w:pPr>
              <w:spacing w:line="500" w:lineRule="exact"/>
              <w:jc w:val="center"/>
              <w:rPr>
                <w:rFonts w:ascii="仿宋_GB2312" w:hAnsi="仿宋" w:eastAsia="仿宋_GB2312" w:cs="宋体"/>
                <w:kern w:val="0"/>
                <w:sz w:val="24"/>
              </w:rPr>
            </w:pP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3</w:t>
            </w:r>
          </w:p>
          <w:p>
            <w:pPr>
              <w:spacing w:line="500" w:lineRule="exact"/>
              <w:jc w:val="center"/>
              <w:rPr>
                <w:rFonts w:ascii="仿宋_GB2312" w:hAnsi="仿宋" w:eastAsia="仿宋_GB2312" w:cs="宋体"/>
                <w:kern w:val="0"/>
                <w:sz w:val="24"/>
              </w:rPr>
            </w:pPr>
          </w:p>
        </w:tc>
        <w:tc>
          <w:tcPr>
            <w:tcW w:w="1187" w:type="dxa"/>
            <w:vMerge w:val="restart"/>
          </w:tcPr>
          <w:p>
            <w:pPr>
              <w:spacing w:line="500" w:lineRule="exact"/>
              <w:ind w:firstLine="235" w:firstLineChars="98"/>
              <w:rPr>
                <w:rFonts w:ascii="仿宋_GB2312" w:hAnsi="仿宋" w:eastAsia="仿宋_GB2312" w:cs="宋体"/>
                <w:kern w:val="0"/>
                <w:sz w:val="24"/>
              </w:rPr>
            </w:pPr>
            <w:r>
              <w:rPr>
                <w:rFonts w:hint="eastAsia" w:ascii="仿宋_GB2312" w:hAnsi="仿宋" w:eastAsia="仿宋_GB2312" w:cs="宋体"/>
                <w:kern w:val="0"/>
                <w:sz w:val="24"/>
              </w:rPr>
              <w:t>第二</w:t>
            </w:r>
          </w:p>
          <w:p>
            <w:pPr>
              <w:spacing w:line="500" w:lineRule="exact"/>
              <w:ind w:left="62"/>
              <w:jc w:val="center"/>
              <w:rPr>
                <w:rFonts w:ascii="仿宋_GB2312" w:hAnsi="仿宋" w:eastAsia="仿宋_GB2312" w:cs="宋体"/>
                <w:kern w:val="0"/>
                <w:sz w:val="24"/>
              </w:rPr>
            </w:pPr>
            <w:r>
              <w:rPr>
                <w:rFonts w:hint="eastAsia" w:ascii="仿宋_GB2312" w:hAnsi="仿宋" w:eastAsia="仿宋_GB2312" w:cs="宋体"/>
                <w:kern w:val="0"/>
                <w:sz w:val="24"/>
              </w:rPr>
              <w:t>实验</w:t>
            </w:r>
          </w:p>
          <w:p>
            <w:pPr>
              <w:spacing w:line="500" w:lineRule="exact"/>
              <w:ind w:left="62"/>
              <w:jc w:val="center"/>
              <w:rPr>
                <w:rFonts w:ascii="仿宋_GB2312" w:hAnsi="仿宋" w:eastAsia="仿宋_GB2312" w:cs="宋体"/>
                <w:kern w:val="0"/>
                <w:sz w:val="24"/>
              </w:rPr>
            </w:pPr>
            <w:r>
              <w:rPr>
                <w:rFonts w:hint="eastAsia" w:ascii="仿宋_GB2312" w:hAnsi="仿宋" w:eastAsia="仿宋_GB2312" w:cs="宋体"/>
                <w:kern w:val="0"/>
                <w:sz w:val="24"/>
              </w:rPr>
              <w:t>幼儿园</w:t>
            </w:r>
          </w:p>
        </w:tc>
        <w:tc>
          <w:tcPr>
            <w:tcW w:w="2205"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营盘主园区</w:t>
            </w:r>
          </w:p>
        </w:tc>
        <w:tc>
          <w:tcPr>
            <w:tcW w:w="6440"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营盘小区业主直系亲属子女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Merge w:val="continue"/>
          </w:tcPr>
          <w:p>
            <w:pPr>
              <w:spacing w:line="500" w:lineRule="exact"/>
              <w:jc w:val="center"/>
              <w:rPr>
                <w:rFonts w:ascii="仿宋_GB2312" w:hAnsi="仿宋" w:eastAsia="仿宋_GB2312" w:cs="宋体"/>
                <w:kern w:val="0"/>
                <w:sz w:val="24"/>
              </w:rPr>
            </w:pPr>
          </w:p>
        </w:tc>
        <w:tc>
          <w:tcPr>
            <w:tcW w:w="1187" w:type="dxa"/>
            <w:vMerge w:val="continue"/>
          </w:tcPr>
          <w:p>
            <w:pPr>
              <w:spacing w:line="500" w:lineRule="exact"/>
              <w:jc w:val="center"/>
              <w:rPr>
                <w:rFonts w:ascii="仿宋_GB2312" w:hAnsi="仿宋" w:eastAsia="仿宋_GB2312" w:cs="宋体"/>
                <w:kern w:val="0"/>
                <w:sz w:val="24"/>
              </w:rPr>
            </w:pPr>
          </w:p>
        </w:tc>
        <w:tc>
          <w:tcPr>
            <w:tcW w:w="2205"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格兰维亚分园区</w:t>
            </w:r>
          </w:p>
        </w:tc>
        <w:tc>
          <w:tcPr>
            <w:tcW w:w="6440"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格兰维亚小区业主直系亲属子女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Merge w:val="continue"/>
          </w:tcPr>
          <w:p>
            <w:pPr>
              <w:spacing w:line="500" w:lineRule="exact"/>
              <w:jc w:val="center"/>
              <w:rPr>
                <w:rFonts w:ascii="仿宋_GB2312" w:hAnsi="仿宋" w:eastAsia="仿宋_GB2312" w:cs="宋体"/>
                <w:kern w:val="0"/>
                <w:sz w:val="24"/>
              </w:rPr>
            </w:pPr>
          </w:p>
        </w:tc>
        <w:tc>
          <w:tcPr>
            <w:tcW w:w="1187" w:type="dxa"/>
            <w:vMerge w:val="continue"/>
          </w:tcPr>
          <w:p>
            <w:pPr>
              <w:spacing w:line="500" w:lineRule="exact"/>
              <w:jc w:val="center"/>
              <w:rPr>
                <w:rFonts w:ascii="仿宋_GB2312" w:hAnsi="仿宋" w:eastAsia="仿宋_GB2312" w:cs="宋体"/>
                <w:kern w:val="0"/>
                <w:sz w:val="24"/>
              </w:rPr>
            </w:pPr>
          </w:p>
        </w:tc>
        <w:tc>
          <w:tcPr>
            <w:tcW w:w="2205"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玉墅林枫分园区</w:t>
            </w:r>
          </w:p>
        </w:tc>
        <w:tc>
          <w:tcPr>
            <w:tcW w:w="6440"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玉墅林枫小区业主直系亲属子女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Merge w:val="restart"/>
            <w:vAlign w:val="center"/>
          </w:tcPr>
          <w:p>
            <w:pPr>
              <w:spacing w:line="500" w:lineRule="exact"/>
              <w:jc w:val="center"/>
              <w:rPr>
                <w:rFonts w:ascii="仿宋_GB2312" w:hAnsi="仿宋" w:eastAsia="仿宋_GB2312" w:cs="宋体"/>
                <w:kern w:val="0"/>
                <w:sz w:val="24"/>
              </w:rPr>
            </w:pP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4</w:t>
            </w:r>
          </w:p>
          <w:p>
            <w:pPr>
              <w:spacing w:line="500" w:lineRule="exact"/>
              <w:rPr>
                <w:rFonts w:ascii="仿宋_GB2312" w:hAnsi="仿宋" w:eastAsia="仿宋_GB2312" w:cs="宋体"/>
                <w:kern w:val="0"/>
                <w:sz w:val="24"/>
              </w:rPr>
            </w:pPr>
          </w:p>
        </w:tc>
        <w:tc>
          <w:tcPr>
            <w:tcW w:w="1187" w:type="dxa"/>
            <w:vMerge w:val="restart"/>
            <w:vAlign w:val="center"/>
          </w:tcPr>
          <w:p>
            <w:pPr>
              <w:spacing w:line="500" w:lineRule="exact"/>
              <w:ind w:firstLine="235" w:firstLineChars="98"/>
              <w:rPr>
                <w:rFonts w:ascii="仿宋_GB2312" w:hAnsi="仿宋" w:eastAsia="仿宋_GB2312" w:cs="宋体"/>
                <w:kern w:val="0"/>
                <w:sz w:val="24"/>
              </w:rPr>
            </w:pPr>
            <w:r>
              <w:rPr>
                <w:rFonts w:hint="eastAsia" w:ascii="仿宋_GB2312" w:hAnsi="仿宋" w:eastAsia="仿宋_GB2312" w:cs="宋体"/>
                <w:kern w:val="0"/>
                <w:sz w:val="24"/>
              </w:rPr>
              <w:t>远望</w:t>
            </w: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幼儿园</w:t>
            </w:r>
          </w:p>
          <w:p>
            <w:pPr>
              <w:spacing w:line="500" w:lineRule="exact"/>
              <w:rPr>
                <w:rFonts w:ascii="仿宋_GB2312" w:hAnsi="仿宋" w:eastAsia="仿宋_GB2312" w:cs="宋体"/>
                <w:kern w:val="0"/>
                <w:sz w:val="24"/>
              </w:rPr>
            </w:pPr>
          </w:p>
        </w:tc>
        <w:tc>
          <w:tcPr>
            <w:tcW w:w="2205"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群安主园区</w:t>
            </w:r>
          </w:p>
        </w:tc>
        <w:tc>
          <w:tcPr>
            <w:tcW w:w="6440"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群安一区业主直系亲属子女，军工集团</w:t>
            </w:r>
            <w:r>
              <w:rPr>
                <w:rFonts w:ascii="仿宋_GB2312" w:hAnsi="仿宋" w:eastAsia="仿宋_GB2312" w:cs="宋体"/>
                <w:kern w:val="0"/>
                <w:sz w:val="24"/>
              </w:rPr>
              <w:t>（原解放公司、红旗公司、新华公司）</w:t>
            </w:r>
            <w:r>
              <w:rPr>
                <w:rFonts w:hint="eastAsia" w:ascii="仿宋_GB2312" w:hAnsi="仿宋" w:eastAsia="仿宋_GB2312" w:cs="宋体"/>
                <w:kern w:val="0"/>
                <w:sz w:val="24"/>
              </w:rPr>
              <w:t>在编职工子女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2" w:type="dxa"/>
            <w:vMerge w:val="continue"/>
          </w:tcPr>
          <w:p>
            <w:pPr>
              <w:spacing w:line="500" w:lineRule="exact"/>
              <w:jc w:val="center"/>
              <w:rPr>
                <w:rFonts w:ascii="仿宋_GB2312" w:hAnsi="仿宋" w:eastAsia="仿宋_GB2312" w:cs="宋体"/>
                <w:kern w:val="0"/>
                <w:sz w:val="24"/>
              </w:rPr>
            </w:pPr>
          </w:p>
        </w:tc>
        <w:tc>
          <w:tcPr>
            <w:tcW w:w="1187" w:type="dxa"/>
            <w:vMerge w:val="continue"/>
          </w:tcPr>
          <w:p>
            <w:pPr>
              <w:spacing w:line="500" w:lineRule="exact"/>
              <w:jc w:val="center"/>
              <w:rPr>
                <w:rFonts w:ascii="仿宋_GB2312" w:hAnsi="仿宋" w:eastAsia="仿宋_GB2312" w:cs="宋体"/>
                <w:kern w:val="0"/>
                <w:sz w:val="24"/>
              </w:rPr>
            </w:pPr>
          </w:p>
        </w:tc>
        <w:tc>
          <w:tcPr>
            <w:tcW w:w="2205" w:type="dxa"/>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祥和分园区</w:t>
            </w:r>
          </w:p>
        </w:tc>
        <w:tc>
          <w:tcPr>
            <w:tcW w:w="6440"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祥和小区业主直系亲属子女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12" w:type="dxa"/>
            <w:vMerge w:val="restart"/>
            <w:vAlign w:val="center"/>
          </w:tcPr>
          <w:p>
            <w:pPr>
              <w:spacing w:line="500" w:lineRule="exact"/>
              <w:jc w:val="center"/>
              <w:rPr>
                <w:rFonts w:ascii="仿宋_GB2312" w:hAnsi="仿宋" w:eastAsia="仿宋_GB2312" w:cs="宋体"/>
                <w:b/>
                <w:kern w:val="0"/>
                <w:sz w:val="24"/>
              </w:rPr>
            </w:pP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5</w:t>
            </w:r>
          </w:p>
        </w:tc>
        <w:tc>
          <w:tcPr>
            <w:tcW w:w="1187" w:type="dxa"/>
            <w:vMerge w:val="restart"/>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地理信息小镇</w:t>
            </w: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幼儿园</w:t>
            </w:r>
          </w:p>
        </w:tc>
        <w:tc>
          <w:tcPr>
            <w:tcW w:w="2205"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地理信息小镇</w:t>
            </w: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主园区</w:t>
            </w:r>
          </w:p>
        </w:tc>
        <w:tc>
          <w:tcPr>
            <w:tcW w:w="6440" w:type="dxa"/>
            <w:vAlign w:val="center"/>
          </w:tcPr>
          <w:p>
            <w:pPr>
              <w:spacing w:line="400" w:lineRule="exact"/>
              <w:rPr>
                <w:rFonts w:ascii="仿宋_GB2312" w:hAnsi="仿宋" w:eastAsia="仿宋_GB2312" w:cs="宋体"/>
                <w:kern w:val="0"/>
                <w:sz w:val="24"/>
                <w:u w:val="single"/>
              </w:rPr>
            </w:pPr>
            <w:r>
              <w:rPr>
                <w:rFonts w:hint="eastAsia" w:ascii="仿宋_GB2312" w:hAnsi="仿宋" w:eastAsia="仿宋_GB2312" w:cs="宋体"/>
                <w:kern w:val="0"/>
                <w:sz w:val="24"/>
              </w:rPr>
              <w:t>高新区管委会、舞阳街道办事处在编职工子女，地理信息小镇范围内的企事业单位职工子女，宋村、塔山村、太平村土地征用和拆迁本村户籍幼儿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512" w:type="dxa"/>
            <w:vMerge w:val="continue"/>
            <w:vAlign w:val="center"/>
          </w:tcPr>
          <w:p>
            <w:pPr>
              <w:spacing w:line="500" w:lineRule="exact"/>
              <w:jc w:val="center"/>
              <w:rPr>
                <w:rFonts w:ascii="仿宋_GB2312" w:hAnsi="仿宋" w:eastAsia="仿宋_GB2312" w:cs="宋体"/>
                <w:b/>
                <w:kern w:val="0"/>
                <w:sz w:val="24"/>
              </w:rPr>
            </w:pPr>
          </w:p>
        </w:tc>
        <w:tc>
          <w:tcPr>
            <w:tcW w:w="1187" w:type="dxa"/>
            <w:vMerge w:val="continue"/>
            <w:vAlign w:val="center"/>
          </w:tcPr>
          <w:p>
            <w:pPr>
              <w:spacing w:line="500" w:lineRule="exact"/>
              <w:jc w:val="center"/>
              <w:rPr>
                <w:rFonts w:ascii="仿宋_GB2312" w:hAnsi="仿宋" w:eastAsia="仿宋_GB2312" w:cs="宋体"/>
                <w:kern w:val="0"/>
                <w:sz w:val="24"/>
              </w:rPr>
            </w:pPr>
          </w:p>
        </w:tc>
        <w:tc>
          <w:tcPr>
            <w:tcW w:w="2205"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人才公寓分园区</w:t>
            </w:r>
          </w:p>
        </w:tc>
        <w:tc>
          <w:tcPr>
            <w:tcW w:w="6440" w:type="dxa"/>
            <w:vAlign w:val="center"/>
          </w:tcPr>
          <w:p>
            <w:pPr>
              <w:spacing w:line="400" w:lineRule="exact"/>
              <w:rPr>
                <w:rFonts w:ascii="仿宋_GB2312" w:hAnsi="仿宋" w:eastAsia="仿宋_GB2312" w:cs="宋体"/>
                <w:i/>
                <w:kern w:val="0"/>
                <w:sz w:val="24"/>
              </w:rPr>
            </w:pPr>
            <w:r>
              <w:rPr>
                <w:rFonts w:hint="eastAsia" w:ascii="仿宋_GB2312" w:hAnsi="仿宋" w:eastAsia="仿宋_GB2312" w:cs="宋体"/>
                <w:kern w:val="0"/>
                <w:sz w:val="24"/>
              </w:rPr>
              <w:t>人才公寓小区住户直系亲属子女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12" w:type="dxa"/>
          </w:tcPr>
          <w:p>
            <w:pPr>
              <w:spacing w:line="500" w:lineRule="exact"/>
              <w:ind w:firstLine="120" w:firstLineChars="50"/>
              <w:rPr>
                <w:rFonts w:ascii="仿宋_GB2312" w:hAnsi="仿宋" w:eastAsia="仿宋_GB2312" w:cs="宋体"/>
                <w:kern w:val="0"/>
                <w:sz w:val="24"/>
              </w:rPr>
            </w:pPr>
            <w:r>
              <w:rPr>
                <w:rFonts w:hint="eastAsia" w:ascii="仿宋_GB2312" w:hAnsi="仿宋" w:eastAsia="仿宋_GB2312" w:cs="宋体"/>
                <w:kern w:val="0"/>
                <w:sz w:val="24"/>
              </w:rPr>
              <w:t>6</w:t>
            </w:r>
          </w:p>
        </w:tc>
        <w:tc>
          <w:tcPr>
            <w:tcW w:w="3392" w:type="dxa"/>
            <w:gridSpan w:val="2"/>
            <w:vAlign w:val="center"/>
          </w:tcPr>
          <w:p>
            <w:pPr>
              <w:spacing w:line="500" w:lineRule="exact"/>
              <w:ind w:firstLine="240" w:firstLineChars="100"/>
              <w:jc w:val="center"/>
              <w:rPr>
                <w:rFonts w:ascii="仿宋_GB2312" w:hAnsi="仿宋" w:eastAsia="仿宋_GB2312" w:cs="宋体"/>
                <w:kern w:val="0"/>
                <w:sz w:val="24"/>
              </w:rPr>
            </w:pPr>
            <w:r>
              <w:rPr>
                <w:rFonts w:hint="eastAsia" w:ascii="仿宋_GB2312" w:hAnsi="仿宋" w:eastAsia="仿宋_GB2312" w:cs="宋体"/>
                <w:kern w:val="0"/>
                <w:sz w:val="24"/>
              </w:rPr>
              <w:t>武康幼儿园</w:t>
            </w:r>
          </w:p>
        </w:tc>
        <w:tc>
          <w:tcPr>
            <w:tcW w:w="6440"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武康街道办事处在编职工子女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512"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7</w:t>
            </w:r>
          </w:p>
        </w:tc>
        <w:tc>
          <w:tcPr>
            <w:tcW w:w="3392" w:type="dxa"/>
            <w:gridSpan w:val="2"/>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千秋幼儿园</w:t>
            </w:r>
          </w:p>
        </w:tc>
        <w:tc>
          <w:tcPr>
            <w:tcW w:w="6440"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千秋安置小区（千龙名苑、千秋二期）业主直系亲属子女，丰桥小区拆迁安置的丰桥村户籍幼儿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512" w:type="dxa"/>
            <w:vMerge w:val="restart"/>
          </w:tcPr>
          <w:p>
            <w:pPr>
              <w:spacing w:line="500" w:lineRule="exact"/>
              <w:jc w:val="center"/>
              <w:rPr>
                <w:rFonts w:ascii="仿宋_GB2312" w:hAnsi="仿宋" w:eastAsia="仿宋_GB2312" w:cs="宋体"/>
                <w:kern w:val="0"/>
                <w:sz w:val="24"/>
              </w:rPr>
            </w:pP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8</w:t>
            </w:r>
          </w:p>
        </w:tc>
        <w:tc>
          <w:tcPr>
            <w:tcW w:w="1187" w:type="dxa"/>
            <w:vMerge w:val="restart"/>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秋山</w:t>
            </w: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幼儿园</w:t>
            </w:r>
          </w:p>
        </w:tc>
        <w:tc>
          <w:tcPr>
            <w:tcW w:w="2205" w:type="dxa"/>
            <w:vAlign w:val="center"/>
          </w:tcPr>
          <w:p>
            <w:pPr>
              <w:spacing w:line="400" w:lineRule="exact"/>
              <w:jc w:val="center"/>
              <w:rPr>
                <w:rFonts w:ascii="仿宋_GB2312" w:hAnsi="仿宋" w:eastAsia="仿宋_GB2312" w:cs="宋体"/>
                <w:kern w:val="0"/>
                <w:sz w:val="24"/>
              </w:rPr>
            </w:pPr>
            <w:r>
              <w:rPr>
                <w:rFonts w:hint="eastAsia" w:ascii="仿宋_GB2312" w:hAnsi="仿宋" w:eastAsia="仿宋_GB2312" w:cs="宋体"/>
                <w:kern w:val="0"/>
                <w:sz w:val="24"/>
              </w:rPr>
              <w:t>秋山主园区</w:t>
            </w:r>
          </w:p>
        </w:tc>
        <w:tc>
          <w:tcPr>
            <w:tcW w:w="6440" w:type="dxa"/>
            <w:vMerge w:val="restart"/>
          </w:tcPr>
          <w:p>
            <w:pPr>
              <w:spacing w:line="400" w:lineRule="exact"/>
              <w:rPr>
                <w:rFonts w:ascii="仿宋_GB2312" w:hAnsi="仿宋" w:eastAsia="仿宋_GB2312" w:cs="宋体"/>
                <w:kern w:val="0"/>
                <w:sz w:val="24"/>
              </w:rPr>
            </w:pPr>
          </w:p>
          <w:p>
            <w:pPr>
              <w:spacing w:line="400" w:lineRule="exact"/>
              <w:rPr>
                <w:rFonts w:ascii="仿宋_GB2312" w:hAnsi="仿宋" w:eastAsia="仿宋_GB2312" w:cs="宋体"/>
                <w:kern w:val="0"/>
                <w:sz w:val="24"/>
              </w:rPr>
            </w:pPr>
            <w:r>
              <w:rPr>
                <w:rFonts w:hint="eastAsia" w:ascii="仿宋_GB2312" w:hAnsi="仿宋" w:eastAsia="仿宋_GB2312" w:cs="宋体"/>
                <w:kern w:val="0"/>
                <w:sz w:val="24"/>
              </w:rPr>
              <w:t>阜溪街道户籍幼儿、阜溪街道办事处在编职工子女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512" w:type="dxa"/>
            <w:vMerge w:val="continue"/>
          </w:tcPr>
          <w:p>
            <w:pPr>
              <w:spacing w:line="500" w:lineRule="exact"/>
              <w:jc w:val="center"/>
              <w:rPr>
                <w:rFonts w:ascii="仿宋_GB2312" w:hAnsi="仿宋" w:eastAsia="仿宋_GB2312" w:cs="宋体"/>
                <w:b/>
                <w:kern w:val="0"/>
                <w:sz w:val="24"/>
              </w:rPr>
            </w:pPr>
          </w:p>
        </w:tc>
        <w:tc>
          <w:tcPr>
            <w:tcW w:w="1187" w:type="dxa"/>
            <w:vMerge w:val="continue"/>
          </w:tcPr>
          <w:p>
            <w:pPr>
              <w:spacing w:line="500" w:lineRule="exact"/>
              <w:jc w:val="center"/>
              <w:rPr>
                <w:rFonts w:ascii="仿宋_GB2312" w:hAnsi="仿宋" w:eastAsia="仿宋_GB2312" w:cs="宋体"/>
                <w:kern w:val="0"/>
                <w:sz w:val="24"/>
              </w:rPr>
            </w:pPr>
          </w:p>
        </w:tc>
        <w:tc>
          <w:tcPr>
            <w:tcW w:w="2205"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兴山分园区</w:t>
            </w:r>
          </w:p>
        </w:tc>
        <w:tc>
          <w:tcPr>
            <w:tcW w:w="6440" w:type="dxa"/>
            <w:vMerge w:val="continue"/>
          </w:tcPr>
          <w:p>
            <w:pPr>
              <w:spacing w:line="500" w:lineRule="exact"/>
              <w:rPr>
                <w:rFonts w:ascii="仿宋_GB2312" w:hAnsi="仿宋" w:eastAsia="仿宋_GB2312" w:cs="宋体"/>
                <w:kern w:val="0"/>
                <w:sz w:val="24"/>
              </w:rPr>
            </w:pPr>
          </w:p>
        </w:tc>
      </w:tr>
    </w:tbl>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（2）招录方式：根据各幼儿园制定的招生简章以及网上报名信息和现场资料审核情况按条件录取。</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（3）现场审核：已进行手机登记的家长，于6月8日8:30-12:00到所申报幼儿园主园区进行现场资料审核。</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4）随带资料：手机“有教”APP报名登记码、房产证、户口本、土地征用和拆迁证明、机关部门和机关幼儿园协议单位证明、远望幼儿园出资单位证明、地理信息小镇范围内的企事业单位及高新区管委会证明原件、复印件（具体详见各幼儿园招生简章）。</w:t>
      </w:r>
    </w:p>
    <w:p>
      <w:pPr>
        <w:spacing w:line="600" w:lineRule="exact"/>
        <w:ind w:firstLine="640" w:firstLineChars="200"/>
        <w:rPr>
          <w:rFonts w:ascii="仿宋" w:hAnsi="仿宋" w:eastAsia="仿宋" w:cs="宋体"/>
          <w:kern w:val="0"/>
          <w:sz w:val="32"/>
          <w:szCs w:val="32"/>
        </w:rPr>
      </w:pPr>
      <w:r>
        <w:rPr>
          <w:rFonts w:hint="eastAsia" w:ascii="仿宋_GB2312" w:hAnsi="仿宋" w:eastAsia="仿宋_GB2312" w:cs="宋体"/>
          <w:kern w:val="0"/>
          <w:sz w:val="32"/>
          <w:szCs w:val="32"/>
        </w:rPr>
        <w:t>（5）审核录取：经审核符合条件的，于6月12日前办理录取手续，缴纳保教费等。逾期未报，则作自动放弃处理。6月13日教育局将公布第一批招录情况。若有剩余学位纳入第二批招生。</w:t>
      </w:r>
    </w:p>
    <w:p>
      <w:pPr>
        <w:spacing w:line="600" w:lineRule="exact"/>
        <w:ind w:firstLine="633" w:firstLineChars="197"/>
        <w:rPr>
          <w:rFonts w:ascii="仿宋" w:hAnsi="仿宋" w:eastAsia="仿宋" w:cs="宋体"/>
          <w:b/>
          <w:kern w:val="0"/>
          <w:sz w:val="32"/>
          <w:szCs w:val="32"/>
        </w:rPr>
      </w:pPr>
      <w:r>
        <w:rPr>
          <w:rFonts w:hint="eastAsia" w:ascii="仿宋" w:hAnsi="仿宋" w:eastAsia="仿宋" w:cs="宋体"/>
          <w:b/>
          <w:kern w:val="0"/>
          <w:sz w:val="32"/>
          <w:szCs w:val="32"/>
        </w:rPr>
        <w:t>2.第二批招生确认及录取办法</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（1）招生幼儿园：第一批招录后有剩余学位的幼儿园、第二实验幼儿园宋石分园区。</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（2）报名条件：幼儿户籍在县中心城区（原武康建成区）且监护人在县中心城区有合法稳定住所，户口迁入时间截止2019年5月31日。</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（3）录取流程：</w:t>
      </w:r>
    </w:p>
    <w:p>
      <w:pPr>
        <w:spacing w:line="60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fldChar w:fldCharType="begin"/>
      </w:r>
      <w:r>
        <w:rPr>
          <w:rFonts w:ascii="仿宋_GB2312" w:hAnsi="仿宋" w:eastAsia="仿宋_GB2312" w:cs="宋体"/>
          <w:kern w:val="0"/>
          <w:sz w:val="32"/>
          <w:szCs w:val="32"/>
        </w:rPr>
        <w:instrText xml:space="preserve"> </w:instrText>
      </w:r>
      <w:r>
        <w:rPr>
          <w:rFonts w:hint="eastAsia" w:ascii="仿宋_GB2312" w:hAnsi="仿宋" w:eastAsia="仿宋_GB2312" w:cs="宋体"/>
          <w:kern w:val="0"/>
          <w:sz w:val="32"/>
          <w:szCs w:val="32"/>
        </w:rPr>
        <w:instrText xml:space="preserve">= 1 \* GB3</w:instrText>
      </w:r>
      <w:r>
        <w:rPr>
          <w:rFonts w:ascii="仿宋_GB2312" w:hAnsi="仿宋" w:eastAsia="仿宋_GB2312" w:cs="宋体"/>
          <w:kern w:val="0"/>
          <w:sz w:val="32"/>
          <w:szCs w:val="32"/>
        </w:rPr>
        <w:instrText xml:space="preserve"> </w:instrText>
      </w:r>
      <w:r>
        <w:rPr>
          <w:rFonts w:ascii="仿宋_GB2312" w:hAnsi="仿宋" w:eastAsia="仿宋_GB2312" w:cs="宋体"/>
          <w:kern w:val="0"/>
          <w:sz w:val="32"/>
          <w:szCs w:val="32"/>
        </w:rPr>
        <w:fldChar w:fldCharType="separate"/>
      </w:r>
      <w:r>
        <w:rPr>
          <w:rFonts w:hint="eastAsia" w:ascii="仿宋_GB2312" w:hAnsi="仿宋" w:eastAsia="仿宋_GB2312" w:cs="宋体"/>
          <w:kern w:val="0"/>
          <w:sz w:val="32"/>
          <w:szCs w:val="32"/>
        </w:rPr>
        <w:t>①</w:t>
      </w:r>
      <w:r>
        <w:rPr>
          <w:rFonts w:ascii="仿宋_GB2312" w:hAnsi="仿宋" w:eastAsia="仿宋_GB2312" w:cs="宋体"/>
          <w:kern w:val="0"/>
          <w:sz w:val="32"/>
          <w:szCs w:val="32"/>
        </w:rPr>
        <w:fldChar w:fldCharType="end"/>
      </w:r>
      <w:r>
        <w:rPr>
          <w:rFonts w:hint="eastAsia" w:ascii="仿宋_GB2312" w:hAnsi="仿宋" w:eastAsia="仿宋_GB2312" w:cs="宋体"/>
          <w:kern w:val="0"/>
          <w:sz w:val="32"/>
          <w:szCs w:val="32"/>
        </w:rPr>
        <w:t>确认。6月15日8:30-12:00，家长随带手机“有教”APP报名登记码、户口本、中心城区有合法稳定住所证明以及相关证明原件和复印件，到德清县实验学校（曲园南路466号）参加现场资料审核。通过审核确认的，由系统生成摇号号码并核发摇号号码凭证。</w:t>
      </w:r>
    </w:p>
    <w:p>
      <w:pPr>
        <w:spacing w:line="60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fldChar w:fldCharType="begin"/>
      </w:r>
      <w:r>
        <w:rPr>
          <w:rFonts w:ascii="仿宋_GB2312" w:hAnsi="仿宋" w:eastAsia="仿宋_GB2312" w:cs="宋体"/>
          <w:kern w:val="0"/>
          <w:sz w:val="32"/>
          <w:szCs w:val="32"/>
        </w:rPr>
        <w:instrText xml:space="preserve"> </w:instrText>
      </w:r>
      <w:r>
        <w:rPr>
          <w:rFonts w:hint="eastAsia" w:ascii="仿宋_GB2312" w:hAnsi="仿宋" w:eastAsia="仿宋_GB2312" w:cs="宋体"/>
          <w:kern w:val="0"/>
          <w:sz w:val="32"/>
          <w:szCs w:val="32"/>
        </w:rPr>
        <w:instrText xml:space="preserve">= 2 \* GB3</w:instrText>
      </w:r>
      <w:r>
        <w:rPr>
          <w:rFonts w:ascii="仿宋_GB2312" w:hAnsi="仿宋" w:eastAsia="仿宋_GB2312" w:cs="宋体"/>
          <w:kern w:val="0"/>
          <w:sz w:val="32"/>
          <w:szCs w:val="32"/>
        </w:rPr>
        <w:instrText xml:space="preserve"> </w:instrText>
      </w:r>
      <w:r>
        <w:rPr>
          <w:rFonts w:ascii="仿宋_GB2312" w:hAnsi="仿宋" w:eastAsia="仿宋_GB2312" w:cs="宋体"/>
          <w:kern w:val="0"/>
          <w:sz w:val="32"/>
          <w:szCs w:val="32"/>
        </w:rPr>
        <w:fldChar w:fldCharType="separate"/>
      </w:r>
      <w:r>
        <w:rPr>
          <w:rFonts w:hint="eastAsia" w:ascii="仿宋_GB2312" w:hAnsi="仿宋" w:eastAsia="仿宋_GB2312" w:cs="宋体"/>
          <w:kern w:val="0"/>
          <w:sz w:val="32"/>
          <w:szCs w:val="32"/>
        </w:rPr>
        <w:t>②</w:t>
      </w:r>
      <w:r>
        <w:rPr>
          <w:rFonts w:ascii="仿宋_GB2312" w:hAnsi="仿宋" w:eastAsia="仿宋_GB2312" w:cs="宋体"/>
          <w:kern w:val="0"/>
          <w:sz w:val="32"/>
          <w:szCs w:val="32"/>
        </w:rPr>
        <w:fldChar w:fldCharType="end"/>
      </w:r>
      <w:r>
        <w:rPr>
          <w:rFonts w:hint="eastAsia" w:ascii="仿宋_GB2312" w:hAnsi="仿宋" w:eastAsia="仿宋_GB2312" w:cs="宋体"/>
          <w:kern w:val="0"/>
          <w:sz w:val="32"/>
          <w:szCs w:val="32"/>
        </w:rPr>
        <w:t>摇号。6月16日8:30-12:00在德清县实验学校（曲园南路466号）组织摇号。现场公开抽取选择顺序号，抽取的顺序号数等同于各幼儿园剩余学位数。按选择顺序号当场在各幼儿园报名点录取，录取幼儿发放录取通知书。</w:t>
      </w:r>
    </w:p>
    <w:p>
      <w:pPr>
        <w:spacing w:line="60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fldChar w:fldCharType="begin"/>
      </w:r>
      <w:r>
        <w:rPr>
          <w:rFonts w:ascii="仿宋_GB2312" w:hAnsi="仿宋" w:eastAsia="仿宋_GB2312" w:cs="宋体"/>
          <w:kern w:val="0"/>
          <w:sz w:val="32"/>
          <w:szCs w:val="32"/>
        </w:rPr>
        <w:instrText xml:space="preserve"> </w:instrText>
      </w:r>
      <w:r>
        <w:rPr>
          <w:rFonts w:hint="eastAsia" w:ascii="仿宋_GB2312" w:hAnsi="仿宋" w:eastAsia="仿宋_GB2312" w:cs="宋体"/>
          <w:kern w:val="0"/>
          <w:sz w:val="32"/>
          <w:szCs w:val="32"/>
        </w:rPr>
        <w:instrText xml:space="preserve">= 3 \* GB3</w:instrText>
      </w:r>
      <w:r>
        <w:rPr>
          <w:rFonts w:ascii="仿宋_GB2312" w:hAnsi="仿宋" w:eastAsia="仿宋_GB2312" w:cs="宋体"/>
          <w:kern w:val="0"/>
          <w:sz w:val="32"/>
          <w:szCs w:val="32"/>
        </w:rPr>
        <w:instrText xml:space="preserve"> </w:instrText>
      </w:r>
      <w:r>
        <w:rPr>
          <w:rFonts w:ascii="仿宋_GB2312" w:hAnsi="仿宋" w:eastAsia="仿宋_GB2312" w:cs="宋体"/>
          <w:kern w:val="0"/>
          <w:sz w:val="32"/>
          <w:szCs w:val="32"/>
        </w:rPr>
        <w:fldChar w:fldCharType="separate"/>
      </w:r>
      <w:r>
        <w:rPr>
          <w:rFonts w:hint="eastAsia" w:ascii="仿宋_GB2312" w:hAnsi="仿宋" w:eastAsia="仿宋_GB2312" w:cs="宋体"/>
          <w:kern w:val="0"/>
          <w:sz w:val="32"/>
          <w:szCs w:val="32"/>
        </w:rPr>
        <w:t>③</w:t>
      </w:r>
      <w:r>
        <w:rPr>
          <w:rFonts w:ascii="仿宋_GB2312" w:hAnsi="仿宋" w:eastAsia="仿宋_GB2312" w:cs="宋体"/>
          <w:kern w:val="0"/>
          <w:sz w:val="32"/>
          <w:szCs w:val="32"/>
        </w:rPr>
        <w:fldChar w:fldCharType="end"/>
      </w:r>
      <w:r>
        <w:rPr>
          <w:rFonts w:hint="eastAsia" w:ascii="仿宋_GB2312" w:hAnsi="仿宋" w:eastAsia="仿宋_GB2312" w:cs="宋体"/>
          <w:kern w:val="0"/>
          <w:sz w:val="32"/>
          <w:szCs w:val="32"/>
        </w:rPr>
        <w:t>录取。持有录取通知书的幼儿于6月19日前办理录取手续，缴纳保教费等。逾期未办理录取手续的，则作自动放弃处理。6月20日教育局将公布第二批招录情况。若有剩余学位纳入第三批招生。</w:t>
      </w:r>
    </w:p>
    <w:p>
      <w:pPr>
        <w:spacing w:line="600" w:lineRule="exact"/>
        <w:ind w:firstLine="630" w:firstLineChars="196"/>
        <w:rPr>
          <w:rFonts w:ascii="仿宋" w:hAnsi="仿宋" w:eastAsia="仿宋" w:cs="宋体"/>
          <w:b/>
          <w:kern w:val="0"/>
          <w:sz w:val="32"/>
          <w:szCs w:val="32"/>
        </w:rPr>
      </w:pPr>
      <w:r>
        <w:rPr>
          <w:rFonts w:hint="eastAsia" w:ascii="仿宋" w:hAnsi="仿宋" w:eastAsia="仿宋" w:cs="宋体"/>
          <w:b/>
          <w:kern w:val="0"/>
          <w:sz w:val="32"/>
          <w:szCs w:val="32"/>
        </w:rPr>
        <w:t>3.第三批招生确认及录取办法</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（1）招生幼儿园：第二批招录后有剩余学位的公办幼儿园。</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报名条件：户籍不在县中心城区（原武康建成区）的本县户籍幼儿，以及具备下列条件的新居民幼儿。幼儿为监护人直系亲属子女，监护人需持有居住证且在县中心城区有合法稳定住所与合法稳定职业，与用人单位签订1年以上劳动合同或持有1年以上市场监管部门注册的营业执照，并在本县人力社保部门缴满1年以上养老保险。</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（3）录取流程：</w:t>
      </w:r>
    </w:p>
    <w:p>
      <w:pPr>
        <w:spacing w:line="60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fldChar w:fldCharType="begin"/>
      </w:r>
      <w:r>
        <w:rPr>
          <w:rFonts w:ascii="仿宋_GB2312" w:hAnsi="仿宋" w:eastAsia="仿宋_GB2312" w:cs="宋体"/>
          <w:kern w:val="0"/>
          <w:sz w:val="32"/>
          <w:szCs w:val="32"/>
        </w:rPr>
        <w:instrText xml:space="preserve"> </w:instrText>
      </w:r>
      <w:r>
        <w:rPr>
          <w:rFonts w:hint="eastAsia" w:ascii="仿宋_GB2312" w:hAnsi="仿宋" w:eastAsia="仿宋_GB2312" w:cs="宋体"/>
          <w:kern w:val="0"/>
          <w:sz w:val="32"/>
          <w:szCs w:val="32"/>
        </w:rPr>
        <w:instrText xml:space="preserve">= 1 \* GB3</w:instrText>
      </w:r>
      <w:r>
        <w:rPr>
          <w:rFonts w:ascii="仿宋_GB2312" w:hAnsi="仿宋" w:eastAsia="仿宋_GB2312" w:cs="宋体"/>
          <w:kern w:val="0"/>
          <w:sz w:val="32"/>
          <w:szCs w:val="32"/>
        </w:rPr>
        <w:instrText xml:space="preserve"> </w:instrText>
      </w:r>
      <w:r>
        <w:rPr>
          <w:rFonts w:ascii="仿宋_GB2312" w:hAnsi="仿宋" w:eastAsia="仿宋_GB2312" w:cs="宋体"/>
          <w:kern w:val="0"/>
          <w:sz w:val="32"/>
          <w:szCs w:val="32"/>
        </w:rPr>
        <w:fldChar w:fldCharType="separate"/>
      </w:r>
      <w:r>
        <w:rPr>
          <w:rFonts w:hint="eastAsia" w:ascii="仿宋_GB2312" w:hAnsi="仿宋" w:eastAsia="仿宋_GB2312" w:cs="宋体"/>
          <w:kern w:val="0"/>
          <w:sz w:val="32"/>
          <w:szCs w:val="32"/>
        </w:rPr>
        <w:t>①</w:t>
      </w:r>
      <w:r>
        <w:rPr>
          <w:rFonts w:ascii="仿宋_GB2312" w:hAnsi="仿宋" w:eastAsia="仿宋_GB2312" w:cs="宋体"/>
          <w:kern w:val="0"/>
          <w:sz w:val="32"/>
          <w:szCs w:val="32"/>
        </w:rPr>
        <w:fldChar w:fldCharType="end"/>
      </w:r>
      <w:r>
        <w:rPr>
          <w:rFonts w:hint="eastAsia" w:ascii="仿宋_GB2312" w:hAnsi="仿宋" w:eastAsia="仿宋_GB2312" w:cs="宋体"/>
          <w:kern w:val="0"/>
          <w:sz w:val="32"/>
          <w:szCs w:val="32"/>
        </w:rPr>
        <w:t>确认。6月22日8:30-12:00，家长到德清县实验学校（曲园南路466号）参加现场资料审核。德清县非中心城区户籍幼儿随带手机“有教”APP报名登记码、户口本、房产证、合法稳定住所证明。新居民幼儿随带手机“有教”APP报名登记码、监护人居住证、合法稳定住所证明、与用人单位签订1年以上劳动合同或持有1年以上市场监管部门注册的营业执照，并在本县人力社保部门缴满1年以上养老保险等证明。通过审核确认的，由系统生成摇号号码，并核发摇号号码凭证。</w:t>
      </w:r>
    </w:p>
    <w:p>
      <w:pPr>
        <w:spacing w:line="60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fldChar w:fldCharType="begin"/>
      </w:r>
      <w:r>
        <w:rPr>
          <w:rFonts w:ascii="仿宋_GB2312" w:hAnsi="仿宋" w:eastAsia="仿宋_GB2312" w:cs="宋体"/>
          <w:kern w:val="0"/>
          <w:sz w:val="32"/>
          <w:szCs w:val="32"/>
        </w:rPr>
        <w:instrText xml:space="preserve"> </w:instrText>
      </w:r>
      <w:r>
        <w:rPr>
          <w:rFonts w:hint="eastAsia" w:ascii="仿宋_GB2312" w:hAnsi="仿宋" w:eastAsia="仿宋_GB2312" w:cs="宋体"/>
          <w:kern w:val="0"/>
          <w:sz w:val="32"/>
          <w:szCs w:val="32"/>
        </w:rPr>
        <w:instrText xml:space="preserve">= 2 \* GB3</w:instrText>
      </w:r>
      <w:r>
        <w:rPr>
          <w:rFonts w:ascii="仿宋_GB2312" w:hAnsi="仿宋" w:eastAsia="仿宋_GB2312" w:cs="宋体"/>
          <w:kern w:val="0"/>
          <w:sz w:val="32"/>
          <w:szCs w:val="32"/>
        </w:rPr>
        <w:instrText xml:space="preserve"> </w:instrText>
      </w:r>
      <w:r>
        <w:rPr>
          <w:rFonts w:ascii="仿宋_GB2312" w:hAnsi="仿宋" w:eastAsia="仿宋_GB2312" w:cs="宋体"/>
          <w:kern w:val="0"/>
          <w:sz w:val="32"/>
          <w:szCs w:val="32"/>
        </w:rPr>
        <w:fldChar w:fldCharType="separate"/>
      </w:r>
      <w:r>
        <w:rPr>
          <w:rFonts w:hint="eastAsia" w:ascii="仿宋_GB2312" w:hAnsi="仿宋" w:eastAsia="仿宋_GB2312" w:cs="宋体"/>
          <w:kern w:val="0"/>
          <w:sz w:val="32"/>
          <w:szCs w:val="32"/>
        </w:rPr>
        <w:t>②</w:t>
      </w:r>
      <w:r>
        <w:rPr>
          <w:rFonts w:ascii="仿宋_GB2312" w:hAnsi="仿宋" w:eastAsia="仿宋_GB2312" w:cs="宋体"/>
          <w:kern w:val="0"/>
          <w:sz w:val="32"/>
          <w:szCs w:val="32"/>
        </w:rPr>
        <w:fldChar w:fldCharType="end"/>
      </w:r>
      <w:r>
        <w:rPr>
          <w:rFonts w:hint="eastAsia" w:ascii="仿宋_GB2312" w:hAnsi="仿宋" w:eastAsia="仿宋_GB2312" w:cs="宋体"/>
          <w:kern w:val="0"/>
          <w:sz w:val="32"/>
          <w:szCs w:val="32"/>
        </w:rPr>
        <w:t>摇号。6月23日8:30-12:00在德清县实验学校（曲园南路466号）组织摇号。现场公开抽取选择顺序号，顺序号数等同于各幼儿园剩余学位数。按选择顺序号当场在各园报名点录取，录取幼儿发放录取通知书。</w:t>
      </w:r>
    </w:p>
    <w:p>
      <w:pPr>
        <w:spacing w:line="60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fldChar w:fldCharType="begin"/>
      </w:r>
      <w:r>
        <w:rPr>
          <w:rFonts w:ascii="仿宋_GB2312" w:hAnsi="仿宋" w:eastAsia="仿宋_GB2312" w:cs="宋体"/>
          <w:kern w:val="0"/>
          <w:sz w:val="32"/>
          <w:szCs w:val="32"/>
        </w:rPr>
        <w:instrText xml:space="preserve"> </w:instrText>
      </w:r>
      <w:r>
        <w:rPr>
          <w:rFonts w:hint="eastAsia" w:ascii="仿宋_GB2312" w:hAnsi="仿宋" w:eastAsia="仿宋_GB2312" w:cs="宋体"/>
          <w:kern w:val="0"/>
          <w:sz w:val="32"/>
          <w:szCs w:val="32"/>
        </w:rPr>
        <w:instrText xml:space="preserve">= 3 \* GB3</w:instrText>
      </w:r>
      <w:r>
        <w:rPr>
          <w:rFonts w:ascii="仿宋_GB2312" w:hAnsi="仿宋" w:eastAsia="仿宋_GB2312" w:cs="宋体"/>
          <w:kern w:val="0"/>
          <w:sz w:val="32"/>
          <w:szCs w:val="32"/>
        </w:rPr>
        <w:instrText xml:space="preserve"> </w:instrText>
      </w:r>
      <w:r>
        <w:rPr>
          <w:rFonts w:ascii="仿宋_GB2312" w:hAnsi="仿宋" w:eastAsia="仿宋_GB2312" w:cs="宋体"/>
          <w:kern w:val="0"/>
          <w:sz w:val="32"/>
          <w:szCs w:val="32"/>
        </w:rPr>
        <w:fldChar w:fldCharType="separate"/>
      </w:r>
      <w:r>
        <w:rPr>
          <w:rFonts w:hint="eastAsia" w:ascii="仿宋_GB2312" w:hAnsi="仿宋" w:eastAsia="仿宋_GB2312" w:cs="宋体"/>
          <w:kern w:val="0"/>
          <w:sz w:val="32"/>
          <w:szCs w:val="32"/>
        </w:rPr>
        <w:t>③</w:t>
      </w:r>
      <w:r>
        <w:rPr>
          <w:rFonts w:ascii="仿宋_GB2312" w:hAnsi="仿宋" w:eastAsia="仿宋_GB2312" w:cs="宋体"/>
          <w:kern w:val="0"/>
          <w:sz w:val="32"/>
          <w:szCs w:val="32"/>
        </w:rPr>
        <w:fldChar w:fldCharType="end"/>
      </w:r>
      <w:r>
        <w:rPr>
          <w:rFonts w:hint="eastAsia" w:ascii="仿宋_GB2312" w:hAnsi="仿宋" w:eastAsia="仿宋_GB2312" w:cs="宋体"/>
          <w:kern w:val="0"/>
          <w:sz w:val="32"/>
          <w:szCs w:val="32"/>
        </w:rPr>
        <w:t>录取。持有录取通知书的幼儿于6月26日前办理录取手续，缴纳保教费等。逾期未办理录取手续的，则作自动放弃处理。</w:t>
      </w:r>
    </w:p>
    <w:p>
      <w:pPr>
        <w:spacing w:line="600" w:lineRule="exact"/>
        <w:ind w:firstLine="643" w:firstLineChars="200"/>
        <w:rPr>
          <w:rFonts w:ascii="仿宋_GB2312" w:hAnsi="仿宋" w:eastAsia="仿宋_GB2312" w:cs="宋体"/>
          <w:b/>
          <w:kern w:val="0"/>
          <w:sz w:val="32"/>
          <w:szCs w:val="32"/>
        </w:rPr>
      </w:pPr>
      <w:r>
        <w:rPr>
          <w:rFonts w:hint="eastAsia" w:ascii="仿宋_GB2312" w:hAnsi="仿宋" w:eastAsia="仿宋_GB2312" w:cs="宋体"/>
          <w:b/>
          <w:kern w:val="0"/>
          <w:sz w:val="32"/>
          <w:szCs w:val="32"/>
        </w:rPr>
        <w:t>4.政策性安置办法</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符合国家和省、市、县相关政策，纳入政策性安置的，如：引进人才子女、军烈属子女等经政策主管部门认定后于6月10日上午8:30—11:30到行政中心11号教育窗口报名。军人随带军官证、部队证明、户口本、合法稳定住所证明；引进人才随带组织部（人才办）证明、工作单位证明、户口本、合法稳定住所证明。经审核通过，不参加摇号，作统筹安排。</w:t>
      </w:r>
    </w:p>
    <w:p>
      <w:pPr>
        <w:spacing w:line="600" w:lineRule="exact"/>
        <w:ind w:firstLine="627" w:firstLineChars="196"/>
        <w:rPr>
          <w:rFonts w:ascii="黑体" w:hAnsi="黑体" w:eastAsia="黑体" w:cs="宋体"/>
          <w:kern w:val="0"/>
          <w:sz w:val="32"/>
          <w:szCs w:val="32"/>
        </w:rPr>
      </w:pPr>
      <w:r>
        <w:rPr>
          <w:rFonts w:hint="eastAsia" w:ascii="黑体" w:hAnsi="黑体" w:eastAsia="黑体" w:cs="宋体"/>
          <w:kern w:val="0"/>
          <w:sz w:val="32"/>
          <w:szCs w:val="32"/>
        </w:rPr>
        <w:t>二、民办幼儿园招生</w:t>
      </w:r>
    </w:p>
    <w:p>
      <w:pPr>
        <w:spacing w:line="600" w:lineRule="exact"/>
        <w:ind w:firstLine="472" w:firstLineChars="147"/>
        <w:rPr>
          <w:rFonts w:ascii="仿宋" w:hAnsi="仿宋" w:eastAsia="仿宋" w:cs="宋体"/>
          <w:kern w:val="0"/>
          <w:sz w:val="32"/>
          <w:szCs w:val="32"/>
        </w:rPr>
      </w:pPr>
      <w:r>
        <w:rPr>
          <w:rFonts w:hint="eastAsia" w:ascii="楷体_GB2312" w:hAnsi="仿宋" w:eastAsia="楷体_GB2312" w:cs="宋体"/>
          <w:b/>
          <w:kern w:val="0"/>
          <w:sz w:val="32"/>
          <w:szCs w:val="32"/>
        </w:rPr>
        <w:t>（一）招生幼儿园。</w:t>
      </w:r>
      <w:r>
        <w:rPr>
          <w:rFonts w:hint="eastAsia" w:ascii="仿宋" w:hAnsi="仿宋" w:eastAsia="仿宋" w:cs="宋体"/>
          <w:kern w:val="0"/>
          <w:sz w:val="32"/>
          <w:szCs w:val="32"/>
        </w:rPr>
        <w:t>中心城区所在地所有民办幼儿园，包括金蓓蕾幼儿园、绿城庆安幼儿园、阳光幼儿园、塔山小区幼儿园、鑫盛小区幼儿园、都市桃源幼儿园、五龙爱心幼儿园、回龙小区幼儿园、金都诺亚舟幼儿园、振兴幼儿园、乐乐幼儿园、开放教育幼儿园。</w:t>
      </w:r>
    </w:p>
    <w:p>
      <w:pPr>
        <w:spacing w:line="600" w:lineRule="exact"/>
        <w:ind w:firstLine="472" w:firstLineChars="147"/>
        <w:rPr>
          <w:rFonts w:ascii="仿宋" w:hAnsi="仿宋" w:eastAsia="仿宋" w:cs="宋体"/>
          <w:b/>
          <w:kern w:val="0"/>
          <w:sz w:val="32"/>
          <w:szCs w:val="32"/>
        </w:rPr>
      </w:pPr>
      <w:r>
        <w:rPr>
          <w:rFonts w:hint="eastAsia" w:ascii="楷体_GB2312" w:hAnsi="仿宋" w:eastAsia="楷体_GB2312" w:cs="宋体"/>
          <w:b/>
          <w:kern w:val="0"/>
          <w:sz w:val="32"/>
          <w:szCs w:val="32"/>
        </w:rPr>
        <w:t>（二）招生对象。</w:t>
      </w:r>
      <w:r>
        <w:rPr>
          <w:rFonts w:hint="eastAsia" w:ascii="仿宋" w:hAnsi="仿宋" w:eastAsia="仿宋" w:cs="宋体"/>
          <w:kern w:val="0"/>
          <w:sz w:val="32"/>
          <w:szCs w:val="32"/>
        </w:rPr>
        <w:t>符合小班入园年龄（2015年9月1日—2016年8月31日期间出生）的幼儿。</w:t>
      </w:r>
    </w:p>
    <w:p>
      <w:pPr>
        <w:spacing w:line="600" w:lineRule="exact"/>
        <w:ind w:firstLine="472" w:firstLineChars="147"/>
        <w:rPr>
          <w:rFonts w:ascii="仿宋" w:hAnsi="仿宋" w:eastAsia="仿宋" w:cs="宋体"/>
          <w:kern w:val="0"/>
          <w:sz w:val="32"/>
          <w:szCs w:val="32"/>
        </w:rPr>
      </w:pPr>
      <w:r>
        <w:rPr>
          <w:rFonts w:hint="eastAsia" w:ascii="楷体_GB2312" w:hAnsi="仿宋" w:eastAsia="楷体_GB2312" w:cs="宋体"/>
          <w:b/>
          <w:kern w:val="0"/>
          <w:sz w:val="32"/>
          <w:szCs w:val="32"/>
        </w:rPr>
        <w:t>（三）报名时间：</w:t>
      </w:r>
      <w:r>
        <w:rPr>
          <w:rFonts w:hint="eastAsia" w:ascii="仿宋" w:hAnsi="仿宋" w:eastAsia="仿宋" w:cs="宋体"/>
          <w:kern w:val="0"/>
          <w:sz w:val="32"/>
          <w:szCs w:val="32"/>
        </w:rPr>
        <w:t>6月24日至6月30日</w:t>
      </w:r>
    </w:p>
    <w:p>
      <w:pPr>
        <w:spacing w:line="600" w:lineRule="exact"/>
        <w:ind w:firstLine="472" w:firstLineChars="147"/>
        <w:rPr>
          <w:rFonts w:ascii="仿宋" w:hAnsi="仿宋" w:eastAsia="仿宋" w:cs="宋体"/>
          <w:kern w:val="0"/>
          <w:sz w:val="32"/>
          <w:szCs w:val="32"/>
        </w:rPr>
      </w:pPr>
      <w:r>
        <w:rPr>
          <w:rFonts w:hint="eastAsia" w:ascii="楷体_GB2312" w:hAnsi="仿宋" w:eastAsia="楷体_GB2312" w:cs="宋体"/>
          <w:b/>
          <w:kern w:val="0"/>
          <w:sz w:val="32"/>
          <w:szCs w:val="32"/>
        </w:rPr>
        <w:t>（四）报名地点：</w:t>
      </w:r>
      <w:r>
        <w:rPr>
          <w:rFonts w:hint="eastAsia" w:ascii="仿宋" w:hAnsi="仿宋" w:eastAsia="仿宋" w:cs="宋体"/>
          <w:kern w:val="0"/>
          <w:sz w:val="32"/>
          <w:szCs w:val="32"/>
        </w:rPr>
        <w:t>各民办幼儿园</w:t>
      </w:r>
    </w:p>
    <w:p>
      <w:pPr>
        <w:spacing w:line="600" w:lineRule="exact"/>
        <w:ind w:firstLine="472" w:firstLineChars="147"/>
        <w:rPr>
          <w:rFonts w:ascii="楷体_GB2312" w:hAnsi="仿宋" w:eastAsia="楷体_GB2312" w:cs="宋体"/>
          <w:b/>
          <w:kern w:val="0"/>
          <w:sz w:val="32"/>
          <w:szCs w:val="32"/>
        </w:rPr>
      </w:pPr>
      <w:r>
        <w:rPr>
          <w:rFonts w:hint="eastAsia" w:ascii="楷体_GB2312" w:hAnsi="仿宋" w:eastAsia="楷体_GB2312" w:cs="宋体"/>
          <w:b/>
          <w:kern w:val="0"/>
          <w:sz w:val="32"/>
          <w:szCs w:val="32"/>
        </w:rPr>
        <w:t>（五）招生要求</w:t>
      </w:r>
    </w:p>
    <w:p>
      <w:pPr>
        <w:spacing w:line="600" w:lineRule="exact"/>
        <w:ind w:firstLine="630" w:firstLineChars="197"/>
        <w:rPr>
          <w:rFonts w:ascii="仿宋_GB2312" w:hAnsi="仿宋" w:eastAsia="仿宋_GB2312" w:cs="宋体"/>
          <w:kern w:val="0"/>
          <w:sz w:val="32"/>
          <w:szCs w:val="32"/>
        </w:rPr>
      </w:pPr>
      <w:r>
        <w:rPr>
          <w:rFonts w:hint="eastAsia" w:ascii="仿宋_GB2312" w:hAnsi="仿宋" w:eastAsia="仿宋_GB2312" w:cs="宋体"/>
          <w:kern w:val="0"/>
          <w:sz w:val="32"/>
          <w:szCs w:val="32"/>
        </w:rPr>
        <w:t>1.小区配套的民办幼儿园，包括金蓓蕾幼儿园、绿城</w:t>
      </w:r>
      <w:r>
        <w:rPr>
          <w:rFonts w:hint="eastAsia" w:ascii="仿宋" w:hAnsi="仿宋" w:eastAsia="仿宋" w:cs="宋体"/>
          <w:kern w:val="0"/>
          <w:sz w:val="32"/>
          <w:szCs w:val="32"/>
        </w:rPr>
        <w:t>庆安</w:t>
      </w:r>
      <w:r>
        <w:rPr>
          <w:rFonts w:hint="eastAsia" w:ascii="仿宋_GB2312" w:hAnsi="仿宋" w:eastAsia="仿宋_GB2312" w:cs="宋体"/>
          <w:kern w:val="0"/>
          <w:sz w:val="32"/>
          <w:szCs w:val="32"/>
        </w:rPr>
        <w:t xml:space="preserve">幼儿园、阳光幼儿园、塔山幼儿园、鑫盛小区幼儿园、都市桃源幼儿园、五龙爱心幼儿园、回龙小区幼儿园、金都诺亚舟幼儿园，需先确保本小区业主直系亲属子女入园。            </w:t>
      </w:r>
    </w:p>
    <w:p>
      <w:pPr>
        <w:spacing w:line="600" w:lineRule="exact"/>
        <w:ind w:firstLine="630" w:firstLineChars="197"/>
        <w:rPr>
          <w:rFonts w:ascii="仿宋_GB2312" w:hAnsi="仿宋" w:eastAsia="仿宋_GB2312" w:cs="宋体"/>
          <w:kern w:val="0"/>
          <w:sz w:val="32"/>
          <w:szCs w:val="32"/>
        </w:rPr>
      </w:pPr>
      <w:r>
        <w:rPr>
          <w:rFonts w:hint="eastAsia" w:ascii="仿宋_GB2312" w:hAnsi="仿宋" w:eastAsia="仿宋_GB2312" w:cs="宋体"/>
          <w:kern w:val="0"/>
          <w:sz w:val="32"/>
          <w:szCs w:val="32"/>
        </w:rPr>
        <w:t>2.优先考虑在中心城区居住，有稳定工作，缴满一年以上社保的人员子女入园。</w:t>
      </w:r>
    </w:p>
    <w:p>
      <w:pPr>
        <w:spacing w:line="600" w:lineRule="exact"/>
        <w:ind w:firstLine="627" w:firstLineChars="196"/>
        <w:rPr>
          <w:rFonts w:ascii="黑体" w:hAnsi="黑体" w:eastAsia="黑体" w:cs="宋体"/>
          <w:kern w:val="0"/>
          <w:sz w:val="32"/>
          <w:szCs w:val="32"/>
        </w:rPr>
      </w:pPr>
      <w:r>
        <w:rPr>
          <w:rFonts w:hint="eastAsia" w:ascii="黑体" w:hAnsi="黑体" w:eastAsia="黑体" w:cs="宋体"/>
          <w:kern w:val="0"/>
          <w:sz w:val="32"/>
          <w:szCs w:val="32"/>
        </w:rPr>
        <w:t>三、其他事项</w:t>
      </w:r>
    </w:p>
    <w:p>
      <w:pPr>
        <w:spacing w:line="600" w:lineRule="exact"/>
        <w:ind w:firstLine="480" w:firstLineChars="150"/>
        <w:rPr>
          <w:rFonts w:ascii="仿宋_GB2312" w:hAnsi="仿宋" w:eastAsia="仿宋_GB2312" w:cs="宋体"/>
          <w:kern w:val="0"/>
          <w:sz w:val="32"/>
          <w:szCs w:val="32"/>
        </w:rPr>
      </w:pPr>
      <w:r>
        <w:rPr>
          <w:rFonts w:hint="eastAsia" w:ascii="仿宋_GB2312" w:hAnsi="仿宋" w:eastAsia="仿宋_GB2312" w:cs="宋体"/>
          <w:kern w:val="0"/>
          <w:sz w:val="32"/>
          <w:szCs w:val="32"/>
        </w:rPr>
        <w:t>（一）中心城区幼儿园招生未详事项由德清县教育局负责解释，咨询电话0572—8070302、0572—8069705。</w:t>
      </w:r>
    </w:p>
    <w:p>
      <w:pPr>
        <w:spacing w:line="600" w:lineRule="exact"/>
        <w:ind w:firstLine="480" w:firstLineChars="150"/>
        <w:rPr>
          <w:rFonts w:ascii="仿宋_GB2312" w:hAnsi="仿宋" w:eastAsia="仿宋_GB2312" w:cs="宋体"/>
          <w:kern w:val="0"/>
          <w:sz w:val="32"/>
          <w:szCs w:val="32"/>
        </w:rPr>
      </w:pPr>
      <w:r>
        <w:rPr>
          <w:rFonts w:hint="eastAsia" w:ascii="仿宋_GB2312" w:hAnsi="仿宋" w:eastAsia="仿宋_GB2312" w:cs="宋体"/>
          <w:kern w:val="0"/>
          <w:sz w:val="32"/>
          <w:szCs w:val="32"/>
        </w:rPr>
        <w:t>（二）招生过程中，县纪委派驻第四纪检监察组和教育局审计科全程参与监督，监督电话0572—8066783。</w:t>
      </w:r>
    </w:p>
    <w:p>
      <w:pPr>
        <w:spacing w:line="600" w:lineRule="exact"/>
        <w:ind w:firstLine="640" w:firstLineChars="200"/>
        <w:rPr>
          <w:rFonts w:ascii="仿宋_GB2312" w:hAnsi="仿宋" w:eastAsia="仿宋_GB2312" w:cs="宋体"/>
          <w:kern w:val="0"/>
          <w:sz w:val="32"/>
          <w:szCs w:val="32"/>
        </w:rPr>
      </w:pP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附件 1.德清县中心城区幼儿园地址及咨询电话</w:t>
      </w:r>
    </w:p>
    <w:p>
      <w:pPr>
        <w:spacing w:line="600" w:lineRule="exact"/>
        <w:ind w:firstLine="1440" w:firstLineChars="450"/>
        <w:rPr>
          <w:rFonts w:ascii="仿宋_GB2312" w:hAnsi="仿宋" w:eastAsia="仿宋_GB2312" w:cs="宋体"/>
          <w:kern w:val="0"/>
          <w:sz w:val="32"/>
          <w:szCs w:val="32"/>
        </w:rPr>
      </w:pPr>
      <w:r>
        <w:rPr>
          <w:rFonts w:hint="eastAsia" w:ascii="仿宋_GB2312" w:hAnsi="仿宋" w:eastAsia="仿宋_GB2312" w:cs="宋体"/>
          <w:kern w:val="0"/>
          <w:sz w:val="32"/>
          <w:szCs w:val="32"/>
        </w:rPr>
        <w:t>2.德清县中心城区幼儿园预报名操作指南</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600" w:lineRule="exact"/>
        <w:jc w:val="center"/>
        <w:rPr>
          <w:rFonts w:ascii="仿宋_GB2312" w:hAnsi="宋体" w:eastAsia="仿宋_GB2312" w:cs="宋体"/>
          <w:kern w:val="0"/>
          <w:sz w:val="32"/>
          <w:szCs w:val="32"/>
        </w:rPr>
      </w:pPr>
    </w:p>
    <w:p>
      <w:pPr>
        <w:spacing w:line="600" w:lineRule="exact"/>
        <w:jc w:val="center"/>
        <w:rPr>
          <w:rFonts w:ascii="仿宋_GB2312" w:hAnsi="宋体" w:eastAsia="仿宋_GB2312" w:cs="宋体"/>
          <w:kern w:val="0"/>
          <w:sz w:val="32"/>
          <w:szCs w:val="32"/>
        </w:rPr>
      </w:pPr>
    </w:p>
    <w:p>
      <w:pPr>
        <w:spacing w:line="600" w:lineRule="exact"/>
        <w:jc w:val="center"/>
        <w:rPr>
          <w:rFonts w:ascii="仿宋_GB2312" w:hAnsi="宋体" w:eastAsia="仿宋_GB2312" w:cs="宋体"/>
          <w:kern w:val="0"/>
          <w:sz w:val="32"/>
          <w:szCs w:val="32"/>
        </w:rPr>
      </w:pPr>
    </w:p>
    <w:p>
      <w:pPr>
        <w:spacing w:line="600" w:lineRule="exact"/>
        <w:jc w:val="center"/>
        <w:rPr>
          <w:rFonts w:ascii="仿宋_GB2312" w:hAnsi="宋体" w:eastAsia="仿宋_GB2312" w:cs="宋体"/>
          <w:kern w:val="0"/>
          <w:sz w:val="32"/>
          <w:szCs w:val="32"/>
        </w:rPr>
        <w:sectPr>
          <w:footerReference r:id="rId6" w:type="default"/>
          <w:footerReference r:id="rId7" w:type="even"/>
          <w:pgSz w:w="11906" w:h="16838"/>
          <w:pgMar w:top="1418" w:right="1304" w:bottom="1247" w:left="1361" w:header="851" w:footer="992" w:gutter="0"/>
          <w:pgNumType w:fmt="numberInDash"/>
          <w:cols w:space="425" w:num="1"/>
          <w:docGrid w:type="lines" w:linePitch="312" w:charSpace="0"/>
        </w:sectPr>
      </w:pPr>
      <w:r>
        <w:rPr>
          <w:rFonts w:hint="eastAsia" w:ascii="仿宋_GB2312" w:hAnsi="宋体" w:eastAsia="仿宋_GB2312" w:cs="宋体"/>
          <w:kern w:val="0"/>
          <w:sz w:val="32"/>
          <w:szCs w:val="32"/>
        </w:rPr>
        <w:t xml:space="preserve">                                      </w:t>
      </w:r>
    </w:p>
    <w:p>
      <w:pPr>
        <w:spacing w:line="5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附件1                                                                </w:t>
      </w:r>
    </w:p>
    <w:p>
      <w:pPr>
        <w:spacing w:line="500" w:lineRule="exact"/>
        <w:jc w:val="center"/>
        <w:rPr>
          <w:rFonts w:ascii="方正小标宋简体" w:eastAsia="方正小标宋简体"/>
          <w:bCs/>
          <w:sz w:val="36"/>
          <w:szCs w:val="36"/>
        </w:rPr>
      </w:pPr>
      <w:r>
        <w:rPr>
          <w:rFonts w:hint="eastAsia" w:ascii="方正小标宋简体" w:eastAsia="方正小标宋简体"/>
          <w:bCs/>
          <w:sz w:val="36"/>
          <w:szCs w:val="36"/>
        </w:rPr>
        <w:t xml:space="preserve">  德清县中心城区幼儿园地址及咨询电话</w:t>
      </w:r>
    </w:p>
    <w:p>
      <w:pPr>
        <w:spacing w:line="500" w:lineRule="exact"/>
        <w:jc w:val="center"/>
        <w:rPr>
          <w:rFonts w:ascii="方正小标宋简体" w:eastAsia="方正小标宋简体"/>
          <w:bCs/>
          <w:sz w:val="36"/>
          <w:szCs w:val="36"/>
        </w:rPr>
      </w:pPr>
    </w:p>
    <w:tbl>
      <w:tblPr>
        <w:tblStyle w:val="7"/>
        <w:tblW w:w="934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60"/>
        <w:gridCol w:w="41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eastAsia="仿宋_GB2312"/>
                <w:sz w:val="24"/>
              </w:rPr>
            </w:pPr>
            <w:r>
              <w:rPr>
                <w:rFonts w:hint="eastAsia" w:ascii="仿宋_GB2312" w:eastAsia="仿宋_GB2312"/>
                <w:sz w:val="24"/>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60" w:hanging="60" w:hangingChars="25"/>
              <w:jc w:val="center"/>
              <w:rPr>
                <w:rFonts w:ascii="仿宋_GB2312" w:eastAsia="仿宋_GB2312"/>
                <w:sz w:val="24"/>
              </w:rPr>
            </w:pPr>
            <w:r>
              <w:rPr>
                <w:rFonts w:hint="eastAsia" w:ascii="仿宋_GB2312" w:eastAsia="仿宋_GB2312"/>
                <w:sz w:val="24"/>
              </w:rPr>
              <w:t>幼儿园</w:t>
            </w:r>
          </w:p>
        </w:tc>
        <w:tc>
          <w:tcPr>
            <w:tcW w:w="4140" w:type="dxa"/>
            <w:tcBorders>
              <w:left w:val="single" w:color="auto" w:sz="4" w:space="0"/>
              <w:bottom w:val="single" w:color="auto" w:sz="4" w:space="0"/>
              <w:right w:val="single" w:color="auto" w:sz="4" w:space="0"/>
            </w:tcBorders>
            <w:vAlign w:val="center"/>
          </w:tcPr>
          <w:p>
            <w:pPr>
              <w:widowControl/>
              <w:spacing w:line="500" w:lineRule="exact"/>
              <w:jc w:val="center"/>
              <w:rPr>
                <w:rFonts w:ascii="仿宋_GB2312" w:eastAsia="仿宋_GB2312"/>
                <w:sz w:val="24"/>
              </w:rPr>
            </w:pPr>
            <w:r>
              <w:rPr>
                <w:rFonts w:hint="eastAsia" w:ascii="仿宋_GB2312" w:eastAsia="仿宋_GB2312"/>
                <w:sz w:val="24"/>
              </w:rPr>
              <w:t>地址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eastAsia="仿宋_GB2312"/>
                <w:sz w:val="24"/>
              </w:rPr>
            </w:pPr>
            <w:r>
              <w:rPr>
                <w:rFonts w:hint="eastAsia" w:ascii="仿宋_GB2312" w:eastAsia="仿宋_GB2312"/>
                <w:sz w:val="24"/>
              </w:rPr>
              <w:t>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4"/>
              </w:rPr>
            </w:pPr>
            <w:r>
              <w:rPr>
                <w:rFonts w:hint="eastAsia" w:ascii="仿宋_GB2312" w:eastAsia="仿宋_GB2312"/>
                <w:sz w:val="24"/>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4"/>
              </w:rPr>
            </w:pPr>
            <w:r>
              <w:rPr>
                <w:rFonts w:hint="eastAsia" w:ascii="仿宋_GB2312" w:eastAsia="仿宋_GB2312"/>
                <w:sz w:val="24"/>
              </w:rPr>
              <w:t>机关幼儿园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4"/>
              </w:rPr>
            </w:pPr>
            <w:r>
              <w:rPr>
                <w:rFonts w:hint="eastAsia" w:ascii="仿宋_GB2312" w:eastAsia="仿宋_GB2312"/>
                <w:sz w:val="24"/>
              </w:rPr>
              <w:t>武康街道广场西弄47号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eastAsia="仿宋_GB2312"/>
                <w:sz w:val="24"/>
              </w:rPr>
            </w:pPr>
            <w:r>
              <w:rPr>
                <w:rFonts w:hint="eastAsia" w:ascii="仿宋_GB2312" w:eastAsia="仿宋_GB2312"/>
                <w:sz w:val="24"/>
              </w:rPr>
              <w:t>8065275、8390850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4"/>
              </w:rPr>
            </w:pPr>
            <w:r>
              <w:rPr>
                <w:rFonts w:hint="eastAsia" w:ascii="仿宋_GB2312" w:eastAsia="仿宋_GB2312"/>
                <w:sz w:val="24"/>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4"/>
              </w:rPr>
            </w:pPr>
            <w:r>
              <w:rPr>
                <w:rFonts w:hint="eastAsia" w:ascii="仿宋_GB2312" w:eastAsia="仿宋_GB2312"/>
                <w:sz w:val="24"/>
              </w:rPr>
              <w:t>第一实验幼教集团</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武康街道群益街562号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eastAsia="仿宋_GB2312"/>
                <w:sz w:val="24"/>
              </w:rPr>
            </w:pPr>
            <w:r>
              <w:rPr>
                <w:rFonts w:hint="eastAsia" w:ascii="仿宋_GB2312" w:eastAsia="仿宋_GB2312"/>
                <w:sz w:val="24"/>
              </w:rPr>
              <w:t>8281018、8817828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4"/>
              </w:rPr>
            </w:pPr>
            <w:r>
              <w:rPr>
                <w:rFonts w:hint="eastAsia" w:ascii="仿宋_GB2312" w:eastAsia="仿宋_GB2312"/>
                <w:sz w:val="24"/>
              </w:rPr>
              <w:t>3</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4"/>
              </w:rPr>
            </w:pPr>
            <w:r>
              <w:rPr>
                <w:rFonts w:hint="eastAsia" w:ascii="仿宋_GB2312" w:eastAsia="仿宋_GB2312"/>
                <w:sz w:val="24"/>
              </w:rPr>
              <w:t>第二实验幼儿园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4"/>
              </w:rPr>
            </w:pPr>
            <w:r>
              <w:rPr>
                <w:rFonts w:hint="eastAsia" w:ascii="仿宋_GB2312" w:eastAsia="仿宋_GB2312"/>
                <w:sz w:val="24"/>
              </w:rPr>
              <w:t>武康街道永兴社区营盘小区125幢</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eastAsia="仿宋_GB2312"/>
                <w:sz w:val="24"/>
              </w:rPr>
            </w:pPr>
            <w:r>
              <w:rPr>
                <w:rFonts w:hint="eastAsia" w:ascii="仿宋_GB2312" w:eastAsia="仿宋_GB2312"/>
                <w:sz w:val="24"/>
              </w:rPr>
              <w:t>8363961、8363962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4"/>
              </w:rPr>
            </w:pPr>
            <w:r>
              <w:rPr>
                <w:rFonts w:hint="eastAsia" w:ascii="仿宋_GB2312" w:eastAsia="仿宋_GB2312"/>
                <w:sz w:val="24"/>
              </w:rPr>
              <w:t>4</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4"/>
              </w:rPr>
            </w:pPr>
            <w:r>
              <w:rPr>
                <w:rFonts w:hint="eastAsia" w:ascii="仿宋_GB2312" w:eastAsia="仿宋_GB2312"/>
                <w:sz w:val="24"/>
              </w:rPr>
              <w:t>远望幼儿园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4"/>
              </w:rPr>
            </w:pPr>
            <w:r>
              <w:rPr>
                <w:rFonts w:hint="eastAsia" w:ascii="仿宋_GB2312" w:eastAsia="仿宋_GB2312"/>
                <w:sz w:val="24"/>
              </w:rPr>
              <w:t>武康街道兴康南路群安巷70号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eastAsia="仿宋_GB2312"/>
                <w:sz w:val="24"/>
              </w:rPr>
            </w:pPr>
            <w:r>
              <w:rPr>
                <w:rFonts w:hint="eastAsia" w:ascii="仿宋_GB2312" w:eastAsia="仿宋_GB2312"/>
                <w:sz w:val="24"/>
              </w:rPr>
              <w:t>8066162、8067503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4"/>
              </w:rPr>
            </w:pPr>
            <w:r>
              <w:rPr>
                <w:rFonts w:hint="eastAsia" w:ascii="仿宋_GB2312" w:eastAsia="仿宋_GB2312"/>
                <w:sz w:val="24"/>
              </w:rPr>
              <w:t>5</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4"/>
              </w:rPr>
            </w:pPr>
            <w:r>
              <w:rPr>
                <w:rFonts w:hint="eastAsia" w:ascii="仿宋_GB2312" w:eastAsia="仿宋_GB2312"/>
                <w:sz w:val="24"/>
              </w:rPr>
              <w:t>武康幼儿园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4"/>
              </w:rPr>
            </w:pPr>
            <w:r>
              <w:rPr>
                <w:rFonts w:hint="eastAsia" w:ascii="仿宋_GB2312" w:eastAsia="仿宋_GB2312"/>
                <w:sz w:val="24"/>
              </w:rPr>
              <w:t>武康街道兴康北路66-1号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eastAsia="仿宋_GB2312"/>
                <w:sz w:val="24"/>
              </w:rPr>
            </w:pPr>
            <w:r>
              <w:rPr>
                <w:rFonts w:hint="eastAsia" w:ascii="仿宋_GB2312" w:eastAsia="仿宋_GB2312"/>
                <w:sz w:val="24"/>
              </w:rPr>
              <w:t>8064100、8075025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6</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地信小镇幼儿园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z w:val="24"/>
              </w:rPr>
              <w:t>舞阳街道</w:t>
            </w:r>
            <w:r>
              <w:rPr>
                <w:rFonts w:hint="eastAsia" w:ascii="仿宋_GB2312" w:eastAsia="仿宋_GB2312"/>
                <w:spacing w:val="-10"/>
                <w:sz w:val="24"/>
              </w:rPr>
              <w:t xml:space="preserve">游子街   </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8820881、8820890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7</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千秋幼儿园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武康街道千龙名苑东南面</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8361669、</w:t>
            </w:r>
            <w:r>
              <w:rPr>
                <w:rFonts w:ascii="仿宋_GB2312" w:eastAsia="仿宋_GB2312"/>
                <w:spacing w:val="-10"/>
                <w:sz w:val="24"/>
              </w:rPr>
              <w:t>8353601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8</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秋山幼儿园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阜溪街道秋山明苑对面</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8370070、8370071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9</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金蓓蕾幼儿园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舞阳街道舞阳社区中利达花园42幢</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8273371、18967273371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10</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绿城庆安幼儿园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武康街道舞阳街688号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8817170、13567256131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11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鑫盛小区幼儿园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武康街道城西村鑫盛小区31幢</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8885791、18305060198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12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回龙小区幼儿园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舞阳街道回龙花园117幢</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8321686、13819256019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12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阳光幼儿园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武康街道春晖社区东升街阳光花园22幢</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8288337、13587901126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14</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塔山小区幼儿园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舞阳街道塔山社区塔山小区会馆</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8838233、18768207939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15</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振兴幼儿园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武康街道振兴社区安平街120-135号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ascii="仿宋_GB2312" w:eastAsia="仿宋_GB2312"/>
                <w:spacing w:val="-10"/>
                <w:sz w:val="24"/>
              </w:rPr>
              <w:t>8670805</w:t>
            </w:r>
            <w:r>
              <w:rPr>
                <w:rFonts w:hint="eastAsia" w:ascii="仿宋_GB2312" w:eastAsia="仿宋_GB2312"/>
                <w:spacing w:val="-10"/>
                <w:sz w:val="24"/>
              </w:rPr>
              <w:t>、13511257652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16</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乐乐幼儿园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武康街道振兴社区私营城万马路117号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8286665、13957263801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17</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五龙爱心幼儿园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武康街道五龙社区五龙小区17幢</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8825806、13587236865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18</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都市桃源幼儿园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武康街道丰桥社区泰源都市桃源小区</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8821011、13515820925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19</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金都诺亚舟幼儿园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武康街道志远南路368号金都阳光小区内</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8899733、13385823770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20</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开放教育幼儿园</w:t>
            </w:r>
          </w:p>
        </w:tc>
        <w:tc>
          <w:tcPr>
            <w:tcW w:w="41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武康街道中兴南路48号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pacing w:val="-10"/>
                <w:sz w:val="24"/>
              </w:rPr>
            </w:pPr>
            <w:r>
              <w:rPr>
                <w:rFonts w:hint="eastAsia" w:ascii="仿宋_GB2312" w:eastAsia="仿宋_GB2312"/>
                <w:spacing w:val="-10"/>
                <w:sz w:val="24"/>
              </w:rPr>
              <w:t>8357939、13511203082</w:t>
            </w:r>
          </w:p>
        </w:tc>
      </w:tr>
    </w:tbl>
    <w:p>
      <w:pPr>
        <w:spacing w:line="500" w:lineRule="exact"/>
        <w:rPr>
          <w:rFonts w:ascii="仿宋_GB2312" w:hAnsi="宋体" w:eastAsia="仿宋_GB2312" w:cs="宋体"/>
          <w:kern w:val="0"/>
          <w:sz w:val="32"/>
          <w:szCs w:val="32"/>
        </w:rPr>
        <w:sectPr>
          <w:footerReference r:id="rId8" w:type="default"/>
          <w:footerReference r:id="rId9" w:type="even"/>
          <w:pgSz w:w="11906" w:h="16838"/>
          <w:pgMar w:top="1134" w:right="1304" w:bottom="1077" w:left="1361" w:header="851" w:footer="992" w:gutter="0"/>
          <w:pgNumType w:fmt="numberInDash"/>
          <w:cols w:space="425" w:num="1"/>
          <w:docGrid w:type="lines" w:linePitch="312" w:charSpace="0"/>
        </w:sectPr>
      </w:pPr>
    </w:p>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附件2</w:t>
      </w:r>
    </w:p>
    <w:p>
      <w:pPr>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德清县中心城区幼儿园预报名操作指南</w:t>
      </w:r>
    </w:p>
    <w:p>
      <w:pPr>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（有教）</w:t>
      </w:r>
    </w:p>
    <w:p>
      <w:pPr>
        <w:rPr>
          <w:rFonts w:ascii="仿宋_GB2312" w:hAnsi="宋体" w:eastAsia="仿宋_GB2312" w:cs="宋体"/>
          <w:color w:val="000000"/>
          <w:kern w:val="0"/>
          <w:sz w:val="32"/>
          <w:szCs w:val="32"/>
        </w:rPr>
      </w:pPr>
    </w:p>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第一步：使用微信扫描下面二维码，关注公众号，获得帐号注册入口。</w:t>
      </w:r>
    </w:p>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（注：必须以微信扫码方式进入）</w:t>
      </w:r>
    </w:p>
    <w:p>
      <w:pPr>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drawing>
          <wp:inline distT="0" distB="0" distL="0" distR="0">
            <wp:extent cx="2228850" cy="2228850"/>
            <wp:effectExtent l="0" t="0" r="0" b="0"/>
            <wp:docPr id="7" name="图片 3" descr="湖州德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湖州德清"/>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28850" cy="2228850"/>
                    </a:xfrm>
                    <a:prstGeom prst="rect">
                      <a:avLst/>
                    </a:prstGeom>
                    <a:noFill/>
                    <a:ln>
                      <a:noFill/>
                    </a:ln>
                  </pic:spPr>
                </pic:pic>
              </a:graphicData>
            </a:graphic>
          </wp:inline>
        </w:drawing>
      </w:r>
    </w:p>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第二步：使用手机号注册，获得有教APP帐号及登录初始化密码。同时获得【有教APP】的下载地址。</w:t>
      </w:r>
    </w:p>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drawing>
          <wp:inline distT="0" distB="0" distL="0" distR="0">
            <wp:extent cx="5616575" cy="3245485"/>
            <wp:effectExtent l="0" t="0" r="0" b="0"/>
            <wp:docPr id="8" name="图片 2"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0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16575" cy="3245485"/>
                    </a:xfrm>
                    <a:prstGeom prst="rect">
                      <a:avLst/>
                    </a:prstGeom>
                    <a:noFill/>
                    <a:ln>
                      <a:noFill/>
                    </a:ln>
                  </pic:spPr>
                </pic:pic>
              </a:graphicData>
            </a:graphic>
          </wp:inline>
        </w:drawing>
      </w:r>
    </w:p>
    <w:p>
      <w:pPr>
        <w:rPr>
          <w:rFonts w:ascii="仿宋_GB2312" w:hAnsi="宋体" w:eastAsia="仿宋_GB2312" w:cs="宋体"/>
          <w:color w:val="000000"/>
          <w:kern w:val="0"/>
          <w:sz w:val="32"/>
          <w:szCs w:val="32"/>
        </w:rPr>
      </w:pPr>
    </w:p>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第三步：下载并安装【有教APP】，并使用第二步中获得帐号（手机号）及初始化密码登录。进入【应用中心】，点击【入园报名】进入德清幼儿园预登记首页，进行预报名登记。</w:t>
      </w:r>
    </w:p>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（注：如在下载及报名过程中需要帮助，可在微信公众号内寻求客服帮助）</w:t>
      </w:r>
    </w:p>
    <w:p>
      <w:pPr>
        <w:rPr>
          <w:rFonts w:ascii="仿宋_GB2312" w:hAnsi="宋体" w:eastAsia="仿宋_GB2312" w:cs="宋体"/>
          <w:color w:val="000000"/>
          <w:kern w:val="0"/>
          <w:sz w:val="32"/>
          <w:szCs w:val="32"/>
        </w:rPr>
      </w:pPr>
    </w:p>
    <w:p>
      <w:pP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drawing>
          <wp:inline distT="0" distB="0" distL="0" distR="0">
            <wp:extent cx="5616575" cy="4832350"/>
            <wp:effectExtent l="1905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stretch>
                      <a:fillRect/>
                    </a:stretch>
                  </pic:blipFill>
                  <pic:spPr>
                    <a:xfrm>
                      <a:off x="0" y="0"/>
                      <a:ext cx="5616575" cy="4832350"/>
                    </a:xfrm>
                    <a:prstGeom prst="rect">
                      <a:avLst/>
                    </a:prstGeom>
                  </pic:spPr>
                </pic:pic>
              </a:graphicData>
            </a:graphic>
          </wp:inline>
        </w:drawing>
      </w:r>
    </w:p>
    <w:p>
      <w:pPr>
        <w:pStyle w:val="2"/>
        <w:spacing w:after="0" w:line="600" w:lineRule="exact"/>
        <w:ind w:right="160"/>
        <w:rPr>
          <w:rFonts w:hint="eastAsia" w:eastAsia="仿宋_GB2312"/>
          <w:sz w:val="32"/>
        </w:rPr>
      </w:pPr>
    </w:p>
    <w:p>
      <w:pPr>
        <w:pStyle w:val="2"/>
        <w:spacing w:after="0" w:line="600" w:lineRule="exact"/>
        <w:ind w:right="160"/>
        <w:rPr>
          <w:rFonts w:eastAsia="仿宋_GB2312"/>
          <w:sz w:val="32"/>
        </w:rPr>
      </w:pPr>
    </w:p>
    <w:p>
      <w:pPr>
        <w:snapToGrid w:val="0"/>
        <w:spacing w:line="600" w:lineRule="exact"/>
        <w:jc w:val="center"/>
      </w:pPr>
      <w:r>
        <w:rPr>
          <w:rFonts w:eastAsia="仿宋_GB2312"/>
          <w:sz w:val="32"/>
          <w:szCs w:val="32"/>
        </w:rPr>
        <w:pict>
          <v:line id="_x0000_s2051" o:spid="_x0000_s2051" o:spt="20" style="position:absolute;left:0pt;margin-left:0pt;margin-top:20.4pt;height:0pt;width:441pt;z-index:251661312;mso-width-relative:page;mso-height-relative:page;" coordsize="21600,21600">
            <v:path arrowok="t"/>
            <v:fill focussize="0,0"/>
            <v:stroke/>
            <v:imagedata o:title=""/>
            <o:lock v:ext="edit"/>
          </v:line>
        </w:pict>
      </w:r>
    </w:p>
    <w:p>
      <w:pPr>
        <w:pStyle w:val="3"/>
        <w:spacing w:line="440" w:lineRule="exact"/>
        <w:ind w:firstLine="320" w:firstLineChars="100"/>
        <w:rPr>
          <w:rFonts w:ascii="Times New Roman" w:hAnsi="Times New Roman" w:eastAsia="仿宋_GB2312" w:cs="Times New Roman"/>
          <w:color w:val="000000"/>
          <w:spacing w:val="-20"/>
          <w:sz w:val="32"/>
          <w:szCs w:val="32"/>
        </w:rPr>
      </w:pPr>
      <w:r>
        <w:rPr>
          <w:rFonts w:ascii="Times New Roman" w:hAnsi="Times New Roman" w:eastAsia="仿宋_GB2312" w:cs="Times New Roman"/>
          <w:sz w:val="32"/>
          <w:szCs w:val="32"/>
        </w:rPr>
        <w:t>抄送：</w:t>
      </w:r>
      <w:r>
        <w:rPr>
          <w:rFonts w:ascii="Times New Roman" w:hAnsi="Times New Roman" w:eastAsia="仿宋_GB2312" w:cs="Times New Roman"/>
          <w:spacing w:val="-20"/>
          <w:w w:val="90"/>
          <w:sz w:val="32"/>
          <w:szCs w:val="32"/>
        </w:rPr>
        <w:t>市教育局，县阳光招生领导小组成员单位</w:t>
      </w:r>
      <w:r>
        <w:rPr>
          <w:rFonts w:hint="eastAsia" w:ascii="Times New Roman" w:hAnsi="Times New Roman" w:eastAsia="仿宋_GB2312" w:cs="Times New Roman"/>
          <w:spacing w:val="-20"/>
          <w:w w:val="90"/>
          <w:sz w:val="32"/>
          <w:szCs w:val="32"/>
        </w:rPr>
        <w:t>，各</w:t>
      </w:r>
      <w:r>
        <w:rPr>
          <w:rFonts w:hint="eastAsia" w:ascii="Times New Roman" w:hAnsi="Times New Roman" w:eastAsia="仿宋_GB2312" w:cs="Times New Roman"/>
          <w:color w:val="000000"/>
          <w:spacing w:val="-20"/>
          <w:w w:val="90"/>
          <w:sz w:val="32"/>
          <w:szCs w:val="32"/>
        </w:rPr>
        <w:t>镇人民政府，各街道办</w:t>
      </w:r>
      <w:r>
        <w:rPr>
          <w:rFonts w:ascii="Times New Roman" w:hAnsi="Times New Roman" w:eastAsia="仿宋_GB2312" w:cs="Times New Roman"/>
          <w:color w:val="000000"/>
          <w:spacing w:val="-20"/>
          <w:w w:val="90"/>
          <w:sz w:val="32"/>
          <w:szCs w:val="32"/>
        </w:rPr>
        <w:t>。</w:t>
      </w:r>
    </w:p>
    <w:p>
      <w:pPr>
        <w:snapToGrid w:val="0"/>
        <w:spacing w:line="600" w:lineRule="exact"/>
        <w:ind w:firstLine="320" w:firstLineChars="100"/>
      </w:pPr>
      <w:r>
        <w:rPr>
          <w:rFonts w:eastAsia="仿宋_GB2312"/>
          <w:sz w:val="32"/>
          <w:szCs w:val="32"/>
        </w:rPr>
        <w:pict>
          <v:line id="_x0000_s2052" o:spid="_x0000_s2052" o:spt="20" style="position:absolute;left:0pt;margin-left:0pt;margin-top:32.2pt;height:0pt;width:441pt;z-index:251662336;mso-width-relative:page;mso-height-relative:page;" coordsize="21600,21600">
            <v:path arrowok="t"/>
            <v:fill focussize="0,0"/>
            <v:stroke/>
            <v:imagedata o:title=""/>
            <o:lock v:ext="edit"/>
          </v:line>
        </w:pict>
      </w:r>
      <w:r>
        <w:rPr>
          <w:rFonts w:eastAsia="仿宋_GB2312"/>
          <w:sz w:val="32"/>
          <w:szCs w:val="32"/>
        </w:rPr>
        <w:pict>
          <v:line id="_x0000_s2050" o:spid="_x0000_s2050" o:spt="20" style="position:absolute;left:0pt;margin-left:0pt;margin-top:3.2pt;height:0pt;width:441pt;z-index:251660288;mso-width-relative:page;mso-height-relative:page;" coordsize="21600,21600">
            <v:path arrowok="t"/>
            <v:fill focussize="0,0"/>
            <v:stroke/>
            <v:imagedata o:title=""/>
            <o:lock v:ext="edit"/>
          </v:line>
        </w:pict>
      </w:r>
      <w:r>
        <w:rPr>
          <w:rFonts w:eastAsia="仿宋_GB2312"/>
          <w:sz w:val="32"/>
          <w:szCs w:val="32"/>
        </w:rPr>
        <w:t xml:space="preserve">德清县教育局办公室       　 </w:t>
      </w:r>
      <w:r>
        <w:rPr>
          <w:rFonts w:hint="eastAsia" w:eastAsia="仿宋_GB2312"/>
          <w:sz w:val="32"/>
          <w:szCs w:val="32"/>
        </w:rPr>
        <w:t xml:space="preserve"> </w:t>
      </w:r>
      <w:r>
        <w:rPr>
          <w:rFonts w:eastAsia="仿宋_GB2312"/>
          <w:sz w:val="32"/>
          <w:szCs w:val="32"/>
        </w:rPr>
        <w:t>　201</w:t>
      </w:r>
      <w:r>
        <w:rPr>
          <w:rFonts w:hint="eastAsia" w:eastAsia="仿宋_GB2312"/>
          <w:sz w:val="32"/>
          <w:szCs w:val="32"/>
        </w:rPr>
        <w:t>9</w:t>
      </w:r>
      <w:r>
        <w:rPr>
          <w:rFonts w:eastAsia="仿宋_GB2312"/>
          <w:sz w:val="32"/>
          <w:szCs w:val="32"/>
        </w:rPr>
        <w:t>年</w:t>
      </w:r>
      <w:r>
        <w:rPr>
          <w:rFonts w:hint="eastAsia" w:eastAsia="仿宋_GB2312"/>
          <w:sz w:val="32"/>
          <w:szCs w:val="32"/>
        </w:rPr>
        <w:t>4</w:t>
      </w:r>
      <w:r>
        <w:rPr>
          <w:rFonts w:eastAsia="仿宋_GB2312"/>
          <w:sz w:val="32"/>
          <w:szCs w:val="32"/>
        </w:rPr>
        <w:t>月</w:t>
      </w:r>
      <w:r>
        <w:rPr>
          <w:rFonts w:hint="eastAsia" w:eastAsia="仿宋_GB2312"/>
          <w:sz w:val="32"/>
          <w:szCs w:val="32"/>
        </w:rPr>
        <w:t>1</w:t>
      </w:r>
      <w:r>
        <w:rPr>
          <w:rFonts w:eastAsia="仿宋_GB2312"/>
          <w:sz w:val="32"/>
          <w:szCs w:val="32"/>
        </w:rPr>
        <w:t>日印发</w:t>
      </w:r>
    </w:p>
    <w:sectPr>
      <w:footerReference r:id="rId10" w:type="default"/>
      <w:footerReference r:id="rId11" w:type="even"/>
      <w:pgSz w:w="11907" w:h="16840"/>
      <w:pgMar w:top="1644" w:right="1531" w:bottom="1418" w:left="1531" w:header="1134" w:footer="144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仿宋_GB2312" w:eastAsia="仿宋_GB2312"/>
        <w:sz w:val="28"/>
        <w:szCs w:val="28"/>
      </w:rPr>
    </w:pPr>
    <w:r>
      <w:rPr>
        <w:rStyle w:val="9"/>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Style w:val="9"/>
        <w:rFonts w:hint="eastAsia" w:ascii="仿宋_GB2312" w:eastAsia="仿宋_GB2312"/>
        <w:sz w:val="28"/>
        <w:szCs w:val="28"/>
      </w:rPr>
      <w:fldChar w:fldCharType="separate"/>
    </w:r>
    <w:r>
      <w:rPr>
        <w:rStyle w:val="9"/>
        <w:rFonts w:ascii="仿宋_GB2312" w:eastAsia="仿宋_GB2312"/>
        <w:sz w:val="28"/>
        <w:szCs w:val="28"/>
      </w:rPr>
      <w:t>- 1 -</w:t>
    </w:r>
    <w:r>
      <w:rPr>
        <w:rStyle w:val="9"/>
        <w:rFonts w:hint="eastAsia" w:ascii="仿宋_GB2312" w:eastAsia="仿宋_GB2312"/>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52407"/>
      <w:docPartObj>
        <w:docPartGallery w:val="AutoText"/>
      </w:docPartObj>
    </w:sdtPr>
    <w:sdtEndPr>
      <w:rPr>
        <w:rFonts w:hint="eastAsia" w:ascii="仿宋_GB2312" w:eastAsia="仿宋_GB2312"/>
        <w:sz w:val="32"/>
        <w:szCs w:val="32"/>
      </w:rPr>
    </w:sdtEndPr>
    <w:sdtContent>
      <w:p>
        <w:pPr>
          <w:pStyle w:val="5"/>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7 -</w:t>
        </w:r>
        <w:r>
          <w:rPr>
            <w:rFonts w:hint="eastAsia" w:ascii="仿宋_GB2312" w:eastAsia="仿宋_GB2312"/>
            <w:sz w:val="32"/>
            <w:szCs w:val="32"/>
          </w:rPr>
          <w:fldChar w:fldCharType="end"/>
        </w:r>
      </w:p>
    </w:sdtContent>
  </w:sdt>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52409"/>
      <w:docPartObj>
        <w:docPartGallery w:val="AutoText"/>
      </w:docPartObj>
    </w:sdtPr>
    <w:sdtEndPr>
      <w:rPr>
        <w:rFonts w:hint="eastAsia" w:ascii="仿宋_GB2312" w:eastAsia="仿宋_GB2312"/>
        <w:sz w:val="32"/>
        <w:szCs w:val="32"/>
      </w:rPr>
    </w:sdtEndPr>
    <w:sdtContent>
      <w:p>
        <w:pPr>
          <w:pStyle w:val="5"/>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8 -</w:t>
        </w:r>
        <w:r>
          <w:rPr>
            <w:rFonts w:hint="eastAsia" w:ascii="仿宋_GB2312" w:eastAsia="仿宋_GB2312"/>
            <w:sz w:val="32"/>
            <w:szCs w:val="32"/>
          </w:rPr>
          <w:fldChar w:fldCharType="end"/>
        </w:r>
      </w:p>
    </w:sdtContent>
  </w:sdt>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52411"/>
      <w:docPartObj>
        <w:docPartGallery w:val="AutoText"/>
      </w:docPartObj>
    </w:sdtPr>
    <w:sdtEndPr>
      <w:rPr>
        <w:rFonts w:hint="eastAsia" w:ascii="仿宋_GB2312" w:eastAsia="仿宋_GB2312"/>
        <w:sz w:val="32"/>
        <w:szCs w:val="32"/>
      </w:rPr>
    </w:sdtEndPr>
    <w:sdtContent>
      <w:p>
        <w:pPr>
          <w:pStyle w:val="5"/>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10 -</w:t>
        </w:r>
        <w:r>
          <w:rPr>
            <w:rFonts w:hint="eastAsia" w:ascii="仿宋_GB2312" w:eastAsia="仿宋_GB2312"/>
            <w:sz w:val="32"/>
            <w:szCs w:val="32"/>
          </w:rPr>
          <w:fldChar w:fldCharType="end"/>
        </w:r>
      </w:p>
    </w:sdtContent>
  </w:sdt>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6F5A"/>
    <w:rsid w:val="00020641"/>
    <w:rsid w:val="00035483"/>
    <w:rsid w:val="00036640"/>
    <w:rsid w:val="00045CDA"/>
    <w:rsid w:val="00082486"/>
    <w:rsid w:val="0008486E"/>
    <w:rsid w:val="00095236"/>
    <w:rsid w:val="000B754F"/>
    <w:rsid w:val="000B7DA2"/>
    <w:rsid w:val="000C01C4"/>
    <w:rsid w:val="000D16BC"/>
    <w:rsid w:val="000D4255"/>
    <w:rsid w:val="000F117E"/>
    <w:rsid w:val="00120C89"/>
    <w:rsid w:val="001218E0"/>
    <w:rsid w:val="00123735"/>
    <w:rsid w:val="00126185"/>
    <w:rsid w:val="00126A9B"/>
    <w:rsid w:val="0014204E"/>
    <w:rsid w:val="00144DFA"/>
    <w:rsid w:val="00152C1D"/>
    <w:rsid w:val="00152EEF"/>
    <w:rsid w:val="001558D8"/>
    <w:rsid w:val="001776AF"/>
    <w:rsid w:val="001A6263"/>
    <w:rsid w:val="001B5E6C"/>
    <w:rsid w:val="001B7489"/>
    <w:rsid w:val="001C2E4E"/>
    <w:rsid w:val="001D1C57"/>
    <w:rsid w:val="001E6C6C"/>
    <w:rsid w:val="001F3B30"/>
    <w:rsid w:val="001F4557"/>
    <w:rsid w:val="00201190"/>
    <w:rsid w:val="0020312F"/>
    <w:rsid w:val="002110B7"/>
    <w:rsid w:val="002153CF"/>
    <w:rsid w:val="00226515"/>
    <w:rsid w:val="002411EE"/>
    <w:rsid w:val="00245F77"/>
    <w:rsid w:val="00254739"/>
    <w:rsid w:val="00265140"/>
    <w:rsid w:val="00271AD2"/>
    <w:rsid w:val="002841C2"/>
    <w:rsid w:val="00285563"/>
    <w:rsid w:val="002A7649"/>
    <w:rsid w:val="002D31EF"/>
    <w:rsid w:val="002E24C7"/>
    <w:rsid w:val="002F1781"/>
    <w:rsid w:val="00301A2B"/>
    <w:rsid w:val="00302559"/>
    <w:rsid w:val="003077AE"/>
    <w:rsid w:val="0032126D"/>
    <w:rsid w:val="00346D02"/>
    <w:rsid w:val="00361F2E"/>
    <w:rsid w:val="00370EF2"/>
    <w:rsid w:val="00381C90"/>
    <w:rsid w:val="003A6F5A"/>
    <w:rsid w:val="003B1126"/>
    <w:rsid w:val="003B6164"/>
    <w:rsid w:val="003C07C0"/>
    <w:rsid w:val="003D4E4C"/>
    <w:rsid w:val="003E491F"/>
    <w:rsid w:val="003F5AB6"/>
    <w:rsid w:val="004316C6"/>
    <w:rsid w:val="00432826"/>
    <w:rsid w:val="00437DD8"/>
    <w:rsid w:val="004416B2"/>
    <w:rsid w:val="00442BB9"/>
    <w:rsid w:val="00471E9D"/>
    <w:rsid w:val="00481744"/>
    <w:rsid w:val="004869FA"/>
    <w:rsid w:val="00487E8E"/>
    <w:rsid w:val="004A5392"/>
    <w:rsid w:val="004B14AA"/>
    <w:rsid w:val="004D5F59"/>
    <w:rsid w:val="004D5F73"/>
    <w:rsid w:val="004E00D6"/>
    <w:rsid w:val="004E5018"/>
    <w:rsid w:val="004F08CB"/>
    <w:rsid w:val="00510139"/>
    <w:rsid w:val="0051047F"/>
    <w:rsid w:val="005139E4"/>
    <w:rsid w:val="00522D02"/>
    <w:rsid w:val="00544929"/>
    <w:rsid w:val="00553FAA"/>
    <w:rsid w:val="0055672A"/>
    <w:rsid w:val="00561A81"/>
    <w:rsid w:val="00575EE8"/>
    <w:rsid w:val="00594260"/>
    <w:rsid w:val="005B5975"/>
    <w:rsid w:val="005C1394"/>
    <w:rsid w:val="005C1A4B"/>
    <w:rsid w:val="005C1B15"/>
    <w:rsid w:val="00603732"/>
    <w:rsid w:val="00623C3B"/>
    <w:rsid w:val="00643E99"/>
    <w:rsid w:val="0067380C"/>
    <w:rsid w:val="00673BC0"/>
    <w:rsid w:val="00676F52"/>
    <w:rsid w:val="00677B72"/>
    <w:rsid w:val="00696D90"/>
    <w:rsid w:val="006A5434"/>
    <w:rsid w:val="006A568B"/>
    <w:rsid w:val="006A6C98"/>
    <w:rsid w:val="006B026E"/>
    <w:rsid w:val="006B2AF4"/>
    <w:rsid w:val="006C067F"/>
    <w:rsid w:val="006C390E"/>
    <w:rsid w:val="006C4C11"/>
    <w:rsid w:val="006D4A54"/>
    <w:rsid w:val="0070350D"/>
    <w:rsid w:val="0070643B"/>
    <w:rsid w:val="007072C2"/>
    <w:rsid w:val="00731744"/>
    <w:rsid w:val="00735F58"/>
    <w:rsid w:val="00737F8F"/>
    <w:rsid w:val="00741332"/>
    <w:rsid w:val="00750A86"/>
    <w:rsid w:val="00752497"/>
    <w:rsid w:val="00752EEF"/>
    <w:rsid w:val="007534BF"/>
    <w:rsid w:val="0078005A"/>
    <w:rsid w:val="00783789"/>
    <w:rsid w:val="007873B8"/>
    <w:rsid w:val="00797897"/>
    <w:rsid w:val="007A4059"/>
    <w:rsid w:val="007B2A5F"/>
    <w:rsid w:val="007C5E6C"/>
    <w:rsid w:val="007D0CC9"/>
    <w:rsid w:val="007D329C"/>
    <w:rsid w:val="007E28C8"/>
    <w:rsid w:val="007E32B8"/>
    <w:rsid w:val="008209C4"/>
    <w:rsid w:val="00837A10"/>
    <w:rsid w:val="0085556C"/>
    <w:rsid w:val="00861B3C"/>
    <w:rsid w:val="00862C1E"/>
    <w:rsid w:val="00872207"/>
    <w:rsid w:val="008979B8"/>
    <w:rsid w:val="008B472C"/>
    <w:rsid w:val="008B675C"/>
    <w:rsid w:val="008C1511"/>
    <w:rsid w:val="008F457B"/>
    <w:rsid w:val="008F5030"/>
    <w:rsid w:val="00904E2E"/>
    <w:rsid w:val="00925DA6"/>
    <w:rsid w:val="00935554"/>
    <w:rsid w:val="00945641"/>
    <w:rsid w:val="0096558B"/>
    <w:rsid w:val="009745C6"/>
    <w:rsid w:val="009938C6"/>
    <w:rsid w:val="00993940"/>
    <w:rsid w:val="009C0B21"/>
    <w:rsid w:val="009D27DB"/>
    <w:rsid w:val="00A07B7A"/>
    <w:rsid w:val="00A1667E"/>
    <w:rsid w:val="00A77A1C"/>
    <w:rsid w:val="00A77F8E"/>
    <w:rsid w:val="00A92158"/>
    <w:rsid w:val="00AA3B16"/>
    <w:rsid w:val="00AA50BB"/>
    <w:rsid w:val="00AC4E75"/>
    <w:rsid w:val="00AC6A6F"/>
    <w:rsid w:val="00AD6696"/>
    <w:rsid w:val="00B2118A"/>
    <w:rsid w:val="00B31ADC"/>
    <w:rsid w:val="00B31B2B"/>
    <w:rsid w:val="00B52894"/>
    <w:rsid w:val="00B54699"/>
    <w:rsid w:val="00B84E5E"/>
    <w:rsid w:val="00BA3FB3"/>
    <w:rsid w:val="00BA550D"/>
    <w:rsid w:val="00BC55C4"/>
    <w:rsid w:val="00BD08E1"/>
    <w:rsid w:val="00BD3CD7"/>
    <w:rsid w:val="00BE2C52"/>
    <w:rsid w:val="00BF76BB"/>
    <w:rsid w:val="00C01668"/>
    <w:rsid w:val="00C05935"/>
    <w:rsid w:val="00C05A3B"/>
    <w:rsid w:val="00C1449D"/>
    <w:rsid w:val="00C15816"/>
    <w:rsid w:val="00C1757B"/>
    <w:rsid w:val="00C37FB4"/>
    <w:rsid w:val="00C438D2"/>
    <w:rsid w:val="00C459DA"/>
    <w:rsid w:val="00C61663"/>
    <w:rsid w:val="00C77ED7"/>
    <w:rsid w:val="00C80F46"/>
    <w:rsid w:val="00C86C01"/>
    <w:rsid w:val="00C93FD7"/>
    <w:rsid w:val="00CA0162"/>
    <w:rsid w:val="00CA326D"/>
    <w:rsid w:val="00CA3F79"/>
    <w:rsid w:val="00CA7DD2"/>
    <w:rsid w:val="00CB333E"/>
    <w:rsid w:val="00CB34D7"/>
    <w:rsid w:val="00CD6906"/>
    <w:rsid w:val="00CE1CEB"/>
    <w:rsid w:val="00CF6F3D"/>
    <w:rsid w:val="00D103E6"/>
    <w:rsid w:val="00D253EB"/>
    <w:rsid w:val="00D5171D"/>
    <w:rsid w:val="00D624E2"/>
    <w:rsid w:val="00D665D6"/>
    <w:rsid w:val="00D75E91"/>
    <w:rsid w:val="00D800AE"/>
    <w:rsid w:val="00D92DDE"/>
    <w:rsid w:val="00DA14FB"/>
    <w:rsid w:val="00DA3BD4"/>
    <w:rsid w:val="00DA6286"/>
    <w:rsid w:val="00DB4111"/>
    <w:rsid w:val="00DD1408"/>
    <w:rsid w:val="00DE4FC1"/>
    <w:rsid w:val="00DE5CD6"/>
    <w:rsid w:val="00DE7BDC"/>
    <w:rsid w:val="00DF11D2"/>
    <w:rsid w:val="00DF2010"/>
    <w:rsid w:val="00DF3B80"/>
    <w:rsid w:val="00DF405E"/>
    <w:rsid w:val="00E13F24"/>
    <w:rsid w:val="00E341FC"/>
    <w:rsid w:val="00E40DCC"/>
    <w:rsid w:val="00E665EC"/>
    <w:rsid w:val="00E773B5"/>
    <w:rsid w:val="00EA1FA1"/>
    <w:rsid w:val="00ED03D5"/>
    <w:rsid w:val="00ED50AA"/>
    <w:rsid w:val="00ED7932"/>
    <w:rsid w:val="00EF255B"/>
    <w:rsid w:val="00F24AE7"/>
    <w:rsid w:val="00F31F4D"/>
    <w:rsid w:val="00F33FEE"/>
    <w:rsid w:val="00F51782"/>
    <w:rsid w:val="00F76524"/>
    <w:rsid w:val="00F8566C"/>
    <w:rsid w:val="00F87647"/>
    <w:rsid w:val="00F9144D"/>
    <w:rsid w:val="00F9296A"/>
    <w:rsid w:val="00F9466B"/>
    <w:rsid w:val="00FA1EB6"/>
    <w:rsid w:val="00FA2B9D"/>
    <w:rsid w:val="00FE36ED"/>
    <w:rsid w:val="00FE4CED"/>
    <w:rsid w:val="00FE5827"/>
    <w:rsid w:val="00FF0E2C"/>
    <w:rsid w:val="00FF68F4"/>
    <w:rsid w:val="10E90957"/>
    <w:rsid w:val="27CA1ECA"/>
    <w:rsid w:val="31FF49A6"/>
    <w:rsid w:val="7500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spacing w:after="120"/>
    </w:pPr>
  </w:style>
  <w:style w:type="paragraph" w:styleId="3">
    <w:name w:val="Plain Text"/>
    <w:basedOn w:val="1"/>
    <w:link w:val="12"/>
    <w:qFormat/>
    <w:uiPriority w:val="0"/>
    <w:rPr>
      <w:rFonts w:ascii="宋体" w:hAnsi="Courier New"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纯文本 Char"/>
    <w:basedOn w:val="8"/>
    <w:link w:val="3"/>
    <w:qFormat/>
    <w:uiPriority w:val="0"/>
    <w:rPr>
      <w:rFonts w:ascii="宋体" w:hAnsi="Courier New" w:eastAsia="宋体" w:cs="Courier New"/>
      <w:szCs w:val="21"/>
    </w:rPr>
  </w:style>
  <w:style w:type="character" w:customStyle="1" w:styleId="13">
    <w:name w:val="正文文本 Char"/>
    <w:basedOn w:val="8"/>
    <w:link w:val="2"/>
    <w:qFormat/>
    <w:uiPriority w:val="0"/>
    <w:rPr>
      <w:rFonts w:ascii="Times New Roman" w:hAnsi="Times New Roman" w:eastAsia="宋体" w:cs="Times New Roman"/>
      <w:szCs w:val="24"/>
    </w:r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1"/>
    <customShpInfo spid="_x0000_s2052"/>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964F3-74BC-4D05-B1F7-5342AE7940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695</Words>
  <Characters>3965</Characters>
  <Lines>33</Lines>
  <Paragraphs>9</Paragraphs>
  <TotalTime>1</TotalTime>
  <ScaleCrop>false</ScaleCrop>
  <LinksUpToDate>false</LinksUpToDate>
  <CharactersWithSpaces>4651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2019-03-20T07:11:00Z</dcterms:created>
  <dc:creator>admin</dc:creator>
  <cp:lastModifiedBy>dqzah</cp:lastModifiedBy>
  <cp:lastPrinted>2019-04-01T07:31:00Z</cp:lastPrinted>
  <dcterms:modified xsi:type="dcterms:W3CDTF">2019-04-01T08:37:32Z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