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pict>
          <v:group id="_x0000_s1032" o:spid="_x0000_s1032" o:spt="203" style="position:absolute;left:0pt;margin-left:-2.05pt;margin-top:75.6pt;height:173.05pt;width:446.25pt;z-index:251660288;mso-width-relative:page;mso-height-relative:page;" coordorigin="1490,3156" coordsize="8925,3461">
            <o:lock v:ext="edit"/>
            <v:shape id="_x0000_s1033" o:spid="_x0000_s1033" o:spt="202" type="#_x0000_t202" style="position:absolute;left:1490;top:3156;height:1872;width:8925;" filled="f" stroked="f" coordsize="21600,21600">
              <v:path/>
              <v:fill on="f" focussize="0,0"/>
              <v:stroke on="f"/>
              <v:imagedata o:title=""/>
              <o:lock v:ext="edit"/>
              <v:textbox>
                <w:txbxContent>
                  <w:p>
                    <w:pPr>
                      <w:jc w:val="center"/>
                      <w:rPr>
                        <w:rFonts w:hint="eastAsia" w:ascii="方正小标宋简体" w:eastAsia="方正小标宋简体"/>
                        <w:b/>
                        <w:bCs/>
                        <w:color w:val="FF0000"/>
                        <w:spacing w:val="-12"/>
                        <w:sz w:val="72"/>
                        <w:szCs w:val="72"/>
                      </w:rPr>
                    </w:pPr>
                    <w:r>
                      <w:rPr>
                        <w:rFonts w:hint="eastAsia" w:ascii="方正小标宋简体" w:eastAsia="方正小标宋简体"/>
                        <w:b/>
                        <w:bCs/>
                        <w:color w:val="FF0000"/>
                        <w:spacing w:val="-12"/>
                        <w:sz w:val="72"/>
                        <w:szCs w:val="72"/>
                      </w:rPr>
                      <w:t>德 清 县 教 育 局 文 件</w:t>
                    </w:r>
                  </w:p>
                </w:txbxContent>
              </v:textbox>
            </v:shape>
            <v:line id="_x0000_s1034" o:spid="_x0000_s1034" o:spt="20" style="position:absolute;left:1707;top:6615;height:2;width:8504;" filled="f" stroked="t" coordsize="21600,21600">
              <v:path arrowok="t"/>
              <v:fill on="f" focussize="0,0"/>
              <v:stroke weight="3pt" color="#FF0000"/>
              <v:imagedata o:title=""/>
              <o:lock v:ext="edit"/>
            </v:line>
          </v:group>
        </w:pict>
      </w:r>
      <w:bookmarkEnd w:id="0"/>
    </w:p>
    <w:p/>
    <w:p/>
    <w:p/>
    <w:p/>
    <w:p/>
    <w:p/>
    <w:p/>
    <w:p/>
    <w:p/>
    <w:p/>
    <w:p/>
    <w:p/>
    <w:p>
      <w:pPr>
        <w:jc w:val="center"/>
        <w:rPr>
          <w:rFonts w:eastAsia="仿宋_GB2312"/>
          <w:sz w:val="32"/>
          <w:szCs w:val="32"/>
        </w:rPr>
      </w:pPr>
      <w:r>
        <w:rPr>
          <w:rFonts w:eastAsia="仿宋_GB2312"/>
          <w:sz w:val="32"/>
          <w:szCs w:val="32"/>
        </w:rPr>
        <w:t>德教研中心〔201</w:t>
      </w:r>
      <w:r>
        <w:rPr>
          <w:rFonts w:hint="eastAsia" w:eastAsia="仿宋_GB2312"/>
          <w:sz w:val="32"/>
          <w:szCs w:val="32"/>
        </w:rPr>
        <w:t>9</w:t>
      </w:r>
      <w:r>
        <w:rPr>
          <w:rFonts w:eastAsia="仿宋_GB2312"/>
          <w:sz w:val="32"/>
          <w:szCs w:val="32"/>
        </w:rPr>
        <w:t>〕</w:t>
      </w:r>
      <w:r>
        <w:rPr>
          <w:rFonts w:hint="eastAsia" w:eastAsia="仿宋_GB2312"/>
          <w:sz w:val="32"/>
          <w:szCs w:val="32"/>
        </w:rPr>
        <w:t>28</w:t>
      </w:r>
      <w:r>
        <w:rPr>
          <w:rFonts w:eastAsia="仿宋_GB2312"/>
          <w:sz w:val="32"/>
          <w:szCs w:val="32"/>
        </w:rPr>
        <w:t>号</w:t>
      </w:r>
    </w:p>
    <w:p>
      <w:pPr>
        <w:jc w:val="center"/>
        <w:rPr>
          <w:rFonts w:ascii="仿宋_GB2312" w:eastAsia="仿宋_GB2312"/>
          <w:sz w:val="32"/>
          <w:szCs w:val="32"/>
        </w:rPr>
      </w:pPr>
    </w:p>
    <w:p/>
    <w:p/>
    <w:p>
      <w:pPr>
        <w:spacing w:line="760" w:lineRule="exact"/>
        <w:jc w:val="center"/>
        <w:rPr>
          <w:rFonts w:ascii="方正小标宋简体" w:hAnsi="宋体" w:eastAsia="方正小标宋简体"/>
          <w:sz w:val="44"/>
          <w:szCs w:val="44"/>
        </w:rPr>
      </w:pPr>
      <w:r>
        <w:rPr>
          <w:rFonts w:hint="eastAsia" w:ascii="方正小标宋简体" w:hAnsi="宋体" w:eastAsia="方正小标宋简体" w:cs="宋体"/>
          <w:kern w:val="0"/>
          <w:sz w:val="44"/>
          <w:szCs w:val="44"/>
        </w:rPr>
        <w:t>德清县教育局关于印发</w:t>
      </w:r>
      <w:r>
        <w:rPr>
          <w:rFonts w:hint="eastAsia" w:ascii="方正小标宋简体" w:hAnsi="宋体" w:eastAsia="方正小标宋简体"/>
          <w:sz w:val="44"/>
          <w:szCs w:val="44"/>
        </w:rPr>
        <w:t>德清县2018学年</w:t>
      </w:r>
    </w:p>
    <w:p>
      <w:pPr>
        <w:spacing w:line="7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小学各技能学科考核实施方案</w:t>
      </w:r>
      <w:r>
        <w:rPr>
          <w:rFonts w:hint="eastAsia" w:ascii="方正小标宋简体" w:hAnsi="宋体" w:eastAsia="方正小标宋简体" w:cs="宋体"/>
          <w:kern w:val="0"/>
          <w:sz w:val="44"/>
          <w:szCs w:val="44"/>
        </w:rPr>
        <w:t>的通知</w:t>
      </w: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6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各小学（中心学校）：</w:t>
      </w:r>
    </w:p>
    <w:p>
      <w:pPr>
        <w:spacing w:line="660" w:lineRule="exact"/>
        <w:ind w:firstLine="640" w:firstLineChars="200"/>
        <w:jc w:val="left"/>
        <w:rPr>
          <w:rFonts w:ascii="方正小标宋简体" w:hAnsi="宋体" w:eastAsia="方正小标宋简体"/>
          <w:sz w:val="44"/>
          <w:szCs w:val="44"/>
        </w:rPr>
      </w:pPr>
      <w:r>
        <w:rPr>
          <w:rFonts w:hint="eastAsia" w:ascii="仿宋_GB2312" w:hAnsi="宋体" w:eastAsia="仿宋_GB2312" w:cs="宋体"/>
          <w:kern w:val="0"/>
          <w:sz w:val="32"/>
          <w:szCs w:val="32"/>
        </w:rPr>
        <w:t>现将《德清县2018学年小学各技能学科考核实施方案》印发给你们。请结合实际，认真组织实施。</w:t>
      </w:r>
    </w:p>
    <w:p>
      <w:pPr>
        <w:widowControl/>
        <w:spacing w:line="6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6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附件：1.德清县2018学年小学音乐学科考核实施方案</w:t>
      </w:r>
    </w:p>
    <w:p>
      <w:pPr>
        <w:spacing w:line="660" w:lineRule="exact"/>
        <w:ind w:firstLine="1600" w:firstLineChars="500"/>
        <w:rPr>
          <w:rFonts w:ascii="仿宋_GB2312" w:hAnsi="宋体" w:eastAsia="仿宋_GB2312" w:cs="宋体"/>
          <w:kern w:val="0"/>
          <w:sz w:val="32"/>
          <w:szCs w:val="32"/>
        </w:rPr>
      </w:pPr>
      <w:r>
        <w:rPr>
          <w:rFonts w:hint="eastAsia" w:ascii="仿宋_GB2312" w:hAnsi="宋体" w:eastAsia="仿宋_GB2312" w:cs="宋体"/>
          <w:kern w:val="0"/>
          <w:sz w:val="32"/>
          <w:szCs w:val="32"/>
        </w:rPr>
        <w:t>2.德清县2018学年小学体育学科考核实施方案</w:t>
      </w:r>
    </w:p>
    <w:p>
      <w:pPr>
        <w:spacing w:line="6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3.德清县2018学年小学美术学科考核实施方案</w:t>
      </w:r>
    </w:p>
    <w:p>
      <w:pPr>
        <w:spacing w:line="660" w:lineRule="exact"/>
        <w:rPr>
          <w:rFonts w:ascii="仿宋_GB2312" w:hAnsi="宋体" w:eastAsia="仿宋_GB2312" w:cs="宋体"/>
          <w:w w:val="95"/>
          <w:kern w:val="0"/>
          <w:sz w:val="32"/>
          <w:szCs w:val="32"/>
        </w:rPr>
      </w:pPr>
      <w:r>
        <w:rPr>
          <w:rFonts w:hint="eastAsia" w:ascii="仿宋_GB2312" w:hAnsi="宋体" w:eastAsia="仿宋_GB2312" w:cs="宋体"/>
          <w:kern w:val="0"/>
          <w:sz w:val="32"/>
          <w:szCs w:val="32"/>
        </w:rPr>
        <w:t xml:space="preserve">          4.德</w:t>
      </w:r>
      <w:r>
        <w:rPr>
          <w:rFonts w:hint="eastAsia" w:ascii="仿宋_GB2312" w:hAnsi="宋体" w:eastAsia="仿宋_GB2312" w:cs="宋体"/>
          <w:w w:val="95"/>
          <w:kern w:val="0"/>
          <w:sz w:val="32"/>
          <w:szCs w:val="32"/>
        </w:rPr>
        <w:t>清县2018学年小学劳动与技术学科考核实施方案</w:t>
      </w:r>
    </w:p>
    <w:p>
      <w:pPr>
        <w:spacing w:line="6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5.德清县2018学年小学信息技术学科考核实施方案</w:t>
      </w:r>
    </w:p>
    <w:p>
      <w:pPr>
        <w:spacing w:line="6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6.德清县2018学年小学品德与社会考核实施方案</w:t>
      </w: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ind w:firstLine="5120" w:firstLineChars="1600"/>
        <w:rPr>
          <w:rFonts w:ascii="仿宋_GB2312" w:hAnsi="宋体" w:eastAsia="仿宋_GB2312" w:cs="宋体"/>
          <w:kern w:val="0"/>
          <w:sz w:val="32"/>
          <w:szCs w:val="32"/>
        </w:rPr>
      </w:pPr>
      <w:r>
        <w:rPr>
          <w:rFonts w:hint="eastAsia" w:ascii="仿宋_GB2312" w:hAnsi="宋体" w:eastAsia="仿宋_GB2312" w:cs="宋体"/>
          <w:kern w:val="0"/>
          <w:sz w:val="32"/>
          <w:szCs w:val="32"/>
        </w:rPr>
        <w:t>德清县教育局</w:t>
      </w:r>
    </w:p>
    <w:p>
      <w:pPr>
        <w:ind w:firstLine="4960" w:firstLineChars="1550"/>
        <w:rPr>
          <w:rFonts w:ascii="仿宋_GB2312" w:hAnsi="宋体" w:eastAsia="仿宋_GB2312" w:cs="宋体"/>
          <w:kern w:val="0"/>
          <w:sz w:val="32"/>
          <w:szCs w:val="32"/>
        </w:rPr>
      </w:pPr>
      <w:r>
        <w:rPr>
          <w:rFonts w:hint="eastAsia" w:ascii="仿宋_GB2312" w:hAnsi="宋体" w:eastAsia="仿宋_GB2312" w:cs="宋体"/>
          <w:kern w:val="0"/>
          <w:sz w:val="32"/>
          <w:szCs w:val="32"/>
        </w:rPr>
        <w:t>2019年3月12日</w:t>
      </w: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r>
        <w:rPr>
          <w:rFonts w:hint="eastAsia" w:ascii="仿宋_GB2312" w:hAnsi="宋体" w:eastAsia="仿宋_GB2312" w:cs="宋体"/>
          <w:kern w:val="0"/>
          <w:sz w:val="32"/>
          <w:szCs w:val="32"/>
        </w:rPr>
        <w:t>附件1</w:t>
      </w:r>
    </w:p>
    <w:p>
      <w:pPr>
        <w:jc w:val="center"/>
        <w:rPr>
          <w:rFonts w:eastAsia="方正小标宋简体"/>
          <w:color w:val="000000"/>
          <w:sz w:val="36"/>
          <w:szCs w:val="36"/>
        </w:rPr>
      </w:pPr>
      <w:r>
        <w:rPr>
          <w:rFonts w:hint="eastAsia" w:eastAsia="方正小标宋简体"/>
          <w:color w:val="000000"/>
          <w:sz w:val="36"/>
          <w:szCs w:val="36"/>
        </w:rPr>
        <w:t>德清县2018学年小学音乐学科考核实施方案</w:t>
      </w:r>
    </w:p>
    <w:p>
      <w:pPr>
        <w:jc w:val="center"/>
        <w:rPr>
          <w:b/>
          <w:bCs/>
          <w:sz w:val="30"/>
          <w:szCs w:val="30"/>
        </w:rPr>
      </w:pP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为了进一步提高全县小学教学质量，掌握小学生艺术素养和能力，加强我县小学技能学科教学质量的过程管理，根据《2018学年德清县义务教育学校教学质量考核奖励办法》、《国家艺术教育指导纲要》的精神，县教育局将对全县小学音乐学科进行调研考核。具体考核实施方案如下：</w:t>
      </w:r>
    </w:p>
    <w:p>
      <w:pPr>
        <w:pStyle w:val="13"/>
        <w:widowControl/>
        <w:numPr>
          <w:ilvl w:val="0"/>
          <w:numId w:val="1"/>
        </w:numPr>
        <w:spacing w:line="580" w:lineRule="exact"/>
        <w:ind w:firstLineChars="0"/>
        <w:jc w:val="left"/>
        <w:rPr>
          <w:rFonts w:ascii="黑体" w:hAnsi="黑体" w:eastAsia="黑体"/>
          <w:color w:val="000000"/>
          <w:kern w:val="0"/>
          <w:sz w:val="32"/>
          <w:szCs w:val="32"/>
        </w:rPr>
      </w:pPr>
      <w:r>
        <w:rPr>
          <w:rFonts w:hint="eastAsia" w:ascii="黑体" w:hAnsi="黑体" w:eastAsia="黑体"/>
          <w:color w:val="000000"/>
          <w:kern w:val="0"/>
          <w:sz w:val="32"/>
          <w:szCs w:val="32"/>
        </w:rPr>
        <w:t>考核年级及人数</w:t>
      </w:r>
    </w:p>
    <w:p>
      <w:pPr>
        <w:widowControl/>
        <w:spacing w:line="580" w:lineRule="exact"/>
        <w:ind w:left="643"/>
        <w:jc w:val="left"/>
        <w:rPr>
          <w:rFonts w:eastAsia="仿宋_GB2312"/>
          <w:color w:val="000000"/>
          <w:kern w:val="0"/>
          <w:sz w:val="32"/>
          <w:szCs w:val="32"/>
        </w:rPr>
      </w:pPr>
      <w:r>
        <w:rPr>
          <w:rFonts w:hint="eastAsia" w:eastAsia="仿宋_GB2312"/>
          <w:color w:val="000000"/>
          <w:kern w:val="0"/>
          <w:sz w:val="32"/>
          <w:szCs w:val="32"/>
        </w:rPr>
        <w:t>四年级或五年级，随机抽测25人</w:t>
      </w:r>
    </w:p>
    <w:p>
      <w:pPr>
        <w:pStyle w:val="13"/>
        <w:widowControl/>
        <w:numPr>
          <w:ilvl w:val="0"/>
          <w:numId w:val="1"/>
        </w:numPr>
        <w:spacing w:line="580" w:lineRule="exact"/>
        <w:ind w:firstLineChars="0"/>
        <w:jc w:val="left"/>
        <w:rPr>
          <w:rFonts w:ascii="黑体" w:hAnsi="黑体" w:eastAsia="黑体"/>
          <w:color w:val="000000"/>
          <w:kern w:val="0"/>
          <w:sz w:val="32"/>
          <w:szCs w:val="32"/>
        </w:rPr>
      </w:pPr>
      <w:r>
        <w:rPr>
          <w:rFonts w:hint="eastAsia" w:ascii="黑体" w:hAnsi="黑体" w:eastAsia="黑体"/>
          <w:color w:val="000000"/>
          <w:kern w:val="0"/>
          <w:sz w:val="32"/>
          <w:szCs w:val="32"/>
        </w:rPr>
        <w:t>考核内容</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听力测试或现场演唱（抽签确定其中一项为全县统一考核项目）</w:t>
      </w:r>
    </w:p>
    <w:p>
      <w:pPr>
        <w:widowControl/>
        <w:spacing w:line="580" w:lineRule="exact"/>
        <w:ind w:firstLine="640" w:firstLineChars="200"/>
        <w:jc w:val="left"/>
        <w:rPr>
          <w:rFonts w:eastAsia="仿宋_GB2312"/>
          <w:color w:val="000000"/>
          <w:kern w:val="0"/>
          <w:sz w:val="32"/>
          <w:szCs w:val="32"/>
        </w:rPr>
      </w:pPr>
      <w:r>
        <w:rPr>
          <w:rFonts w:hint="eastAsia" w:ascii="黑体" w:hAnsi="黑体" w:eastAsia="黑体"/>
          <w:color w:val="000000"/>
          <w:kern w:val="0"/>
          <w:sz w:val="32"/>
          <w:szCs w:val="32"/>
        </w:rPr>
        <w:t>三、考核方法</w:t>
      </w:r>
    </w:p>
    <w:p>
      <w:pPr>
        <w:widowControl/>
        <w:spacing w:line="580" w:lineRule="exact"/>
        <w:ind w:firstLine="643" w:firstLineChars="200"/>
        <w:jc w:val="left"/>
        <w:rPr>
          <w:rFonts w:ascii="楷体_GB2312" w:eastAsia="楷体_GB2312"/>
          <w:b/>
          <w:color w:val="000000"/>
          <w:kern w:val="0"/>
          <w:sz w:val="32"/>
          <w:szCs w:val="32"/>
        </w:rPr>
      </w:pPr>
      <w:r>
        <w:rPr>
          <w:rFonts w:hint="eastAsia" w:ascii="楷体_GB2312" w:eastAsia="楷体_GB2312"/>
          <w:b/>
          <w:color w:val="000000"/>
          <w:kern w:val="0"/>
          <w:sz w:val="32"/>
          <w:szCs w:val="32"/>
        </w:rPr>
        <w:t xml:space="preserve">（一）听力测试 </w:t>
      </w:r>
    </w:p>
    <w:p>
      <w:pPr>
        <w:widowControl/>
        <w:spacing w:line="580" w:lineRule="exact"/>
        <w:ind w:firstLine="643" w:firstLineChars="200"/>
        <w:jc w:val="left"/>
        <w:rPr>
          <w:rFonts w:eastAsia="仿宋_GB2312"/>
          <w:color w:val="000000"/>
          <w:kern w:val="0"/>
          <w:sz w:val="32"/>
          <w:szCs w:val="32"/>
        </w:rPr>
      </w:pPr>
      <w:r>
        <w:rPr>
          <w:rFonts w:hint="eastAsia" w:ascii="仿宋_GB2312" w:eastAsia="仿宋_GB2312"/>
          <w:b/>
          <w:color w:val="000000"/>
          <w:kern w:val="0"/>
          <w:sz w:val="32"/>
          <w:szCs w:val="32"/>
        </w:rPr>
        <w:t>1．测试内容：</w:t>
      </w:r>
      <w:r>
        <w:rPr>
          <w:rFonts w:hint="eastAsia" w:eastAsia="仿宋_GB2312"/>
          <w:color w:val="000000"/>
          <w:kern w:val="0"/>
          <w:sz w:val="32"/>
          <w:szCs w:val="32"/>
        </w:rPr>
        <w:t>测试年级该学期音乐教材中包含的音乐欣赏作品和学唱歌曲等，主要测试学生对音色、力度、速度、节拍节奏、演唱形式、演奏形式、作者、风格等音乐要素的理解和掌握。</w:t>
      </w:r>
    </w:p>
    <w:p>
      <w:pPr>
        <w:widowControl/>
        <w:spacing w:line="580" w:lineRule="exact"/>
        <w:ind w:firstLine="643" w:firstLineChars="200"/>
        <w:jc w:val="left"/>
        <w:rPr>
          <w:rFonts w:eastAsia="仿宋_GB2312"/>
          <w:color w:val="000000"/>
          <w:kern w:val="0"/>
          <w:sz w:val="32"/>
          <w:szCs w:val="32"/>
        </w:rPr>
      </w:pPr>
      <w:r>
        <w:rPr>
          <w:rFonts w:hint="eastAsia" w:ascii="仿宋_GB2312" w:eastAsia="仿宋_GB2312"/>
          <w:b/>
          <w:color w:val="000000"/>
          <w:kern w:val="0"/>
          <w:sz w:val="32"/>
          <w:szCs w:val="32"/>
        </w:rPr>
        <w:t>2．测试形式：</w:t>
      </w:r>
      <w:r>
        <w:rPr>
          <w:rFonts w:hint="eastAsia" w:eastAsia="仿宋_GB2312"/>
          <w:color w:val="000000"/>
          <w:kern w:val="0"/>
          <w:sz w:val="32"/>
          <w:szCs w:val="32"/>
        </w:rPr>
        <w:t>学生听录音书面答题，共六题，答对三题及以上为合格。</w:t>
      </w:r>
    </w:p>
    <w:p>
      <w:pPr>
        <w:widowControl/>
        <w:spacing w:line="580" w:lineRule="exact"/>
        <w:ind w:firstLine="640" w:firstLineChars="200"/>
        <w:jc w:val="left"/>
        <w:rPr>
          <w:rFonts w:ascii="楷体_GB2312" w:eastAsia="楷体_GB2312"/>
          <w:b/>
          <w:color w:val="000000"/>
          <w:kern w:val="0"/>
          <w:sz w:val="32"/>
          <w:szCs w:val="32"/>
        </w:rPr>
      </w:pPr>
      <w:r>
        <w:rPr>
          <w:rFonts w:hint="eastAsia" w:eastAsia="仿宋_GB2312"/>
          <w:color w:val="000000"/>
          <w:kern w:val="0"/>
          <w:sz w:val="32"/>
          <w:szCs w:val="32"/>
        </w:rPr>
        <w:t xml:space="preserve"> </w:t>
      </w:r>
      <w:r>
        <w:rPr>
          <w:rFonts w:hint="eastAsia" w:ascii="楷体_GB2312" w:eastAsia="楷体_GB2312"/>
          <w:b/>
          <w:color w:val="000000"/>
          <w:kern w:val="0"/>
          <w:sz w:val="32"/>
          <w:szCs w:val="32"/>
        </w:rPr>
        <w:t>（二）现场演唱</w:t>
      </w:r>
    </w:p>
    <w:p>
      <w:pPr>
        <w:widowControl/>
        <w:spacing w:line="580" w:lineRule="exact"/>
        <w:ind w:firstLine="643" w:firstLineChars="200"/>
        <w:jc w:val="left"/>
        <w:rPr>
          <w:rFonts w:eastAsia="仿宋_GB2312"/>
          <w:color w:val="000000"/>
          <w:kern w:val="0"/>
          <w:sz w:val="32"/>
          <w:szCs w:val="32"/>
        </w:rPr>
      </w:pPr>
      <w:r>
        <w:rPr>
          <w:rFonts w:hint="eastAsia" w:ascii="仿宋_GB2312" w:eastAsia="仿宋_GB2312"/>
          <w:b/>
          <w:color w:val="000000"/>
          <w:kern w:val="0"/>
          <w:sz w:val="32"/>
          <w:szCs w:val="32"/>
        </w:rPr>
        <w:t>1．测试内容：</w:t>
      </w:r>
      <w:r>
        <w:rPr>
          <w:rFonts w:hint="eastAsia" w:eastAsia="仿宋_GB2312"/>
          <w:color w:val="000000"/>
          <w:kern w:val="0"/>
          <w:sz w:val="32"/>
          <w:szCs w:val="32"/>
        </w:rPr>
        <w:t>四年级或五年级下学期音乐教材中的重点歌曲，曲目范围如下：</w:t>
      </w:r>
    </w:p>
    <w:p>
      <w:pPr>
        <w:widowControl/>
        <w:spacing w:line="58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四年级下册：</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（1）《我们大家跳起来》</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（2）《土风舞》</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（3）《小小少年》</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（4）《红蜻蜓》</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（5）《西风的话》</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（6）《摇篮曲》（舒伯特）</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五年级下册：</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（1）《小鸟小鸟》</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（2）《迷人的火塘》</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（3）《小白船》</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（4）《田野在召唤》</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（5）《铃儿响叮当》</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（6）《我是中国人》</w:t>
      </w:r>
    </w:p>
    <w:p>
      <w:pPr>
        <w:widowControl/>
        <w:spacing w:line="580" w:lineRule="exact"/>
        <w:ind w:firstLine="643" w:firstLineChars="200"/>
        <w:jc w:val="left"/>
        <w:rPr>
          <w:rFonts w:eastAsia="仿宋_GB2312"/>
          <w:color w:val="000000"/>
          <w:kern w:val="0"/>
          <w:sz w:val="32"/>
          <w:szCs w:val="32"/>
        </w:rPr>
      </w:pPr>
      <w:r>
        <w:rPr>
          <w:rFonts w:hint="eastAsia" w:ascii="仿宋_GB2312" w:eastAsia="仿宋_GB2312"/>
          <w:b/>
          <w:color w:val="000000"/>
          <w:kern w:val="0"/>
          <w:sz w:val="32"/>
          <w:szCs w:val="32"/>
        </w:rPr>
        <w:t>2．考核形式：</w:t>
      </w:r>
      <w:r>
        <w:rPr>
          <w:rFonts w:hint="eastAsia" w:eastAsia="仿宋_GB2312"/>
          <w:color w:val="000000"/>
          <w:kern w:val="0"/>
          <w:sz w:val="32"/>
          <w:szCs w:val="32"/>
        </w:rPr>
        <w:t>指定其中一首歌曲，抽到的学生当场演唱，三位考核组成员进行评定，得到两个及以上合格就最终定为合格，以下则为不合格。</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color w:val="000000"/>
          <w:kern w:val="0"/>
          <w:sz w:val="32"/>
          <w:szCs w:val="32"/>
        </w:rPr>
        <w:t>3．考核标准：</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（1）能够正确演唱歌曲；</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（2）音高、节奏基本准确，咬字吐字清晰；</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（3）演唱自信大方，富有感情。</w:t>
      </w:r>
    </w:p>
    <w:p>
      <w:r>
        <w:rPr>
          <w:rFonts w:hint="eastAsia" w:ascii="仿宋_GB2312" w:hAnsi="宋体" w:eastAsia="仿宋_GB2312" w:cs="宋体"/>
          <w:kern w:val="0"/>
          <w:sz w:val="32"/>
          <w:szCs w:val="32"/>
        </w:rPr>
        <w:t>附件2</w:t>
      </w:r>
    </w:p>
    <w:p>
      <w:pPr>
        <w:jc w:val="center"/>
        <w:rPr>
          <w:rFonts w:eastAsia="方正小标宋简体"/>
          <w:color w:val="000000"/>
          <w:sz w:val="36"/>
          <w:szCs w:val="36"/>
        </w:rPr>
      </w:pPr>
      <w:r>
        <w:rPr>
          <w:rFonts w:hint="eastAsia" w:eastAsia="方正小标宋简体"/>
          <w:color w:val="000000"/>
          <w:sz w:val="36"/>
          <w:szCs w:val="36"/>
        </w:rPr>
        <w:t>德清县2018学年小学体育学科考核实施方案</w:t>
      </w:r>
    </w:p>
    <w:p>
      <w:pPr>
        <w:jc w:val="center"/>
        <w:rPr>
          <w:rFonts w:eastAsia="方正小标宋简体"/>
          <w:color w:val="000000"/>
          <w:sz w:val="36"/>
          <w:szCs w:val="36"/>
        </w:rPr>
      </w:pP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为了进一步提高全县小学段学校教学质量，掌握小学基础年级学生的身体素质和运动能力，加强我县小学技能学科教学质量的过程管理，根据《2018学年德清县义务教育学校教学质量考核奖励办法》、《国家学生体质健康标准》的精神，县教育局将对全县小学体育学科进行调研考核。具体考核实施方案如下：</w:t>
      </w:r>
    </w:p>
    <w:p>
      <w:pPr>
        <w:widowControl/>
        <w:spacing w:line="58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一、考核年级及人数</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四年级或五年级学生25人（参加考核学生抽签确定）</w:t>
      </w:r>
    </w:p>
    <w:p>
      <w:pPr>
        <w:widowControl/>
        <w:spacing w:line="580" w:lineRule="exact"/>
        <w:ind w:firstLine="640" w:firstLineChars="200"/>
        <w:jc w:val="left"/>
        <w:rPr>
          <w:rFonts w:eastAsia="仿宋_GB2312"/>
          <w:color w:val="000000"/>
          <w:kern w:val="0"/>
          <w:sz w:val="32"/>
          <w:szCs w:val="32"/>
        </w:rPr>
      </w:pPr>
      <w:r>
        <w:rPr>
          <w:rFonts w:hint="eastAsia" w:ascii="黑体" w:hAnsi="黑体" w:eastAsia="黑体"/>
          <w:color w:val="000000"/>
          <w:kern w:val="0"/>
          <w:sz w:val="32"/>
          <w:szCs w:val="32"/>
        </w:rPr>
        <w:t>二、考核项目</w:t>
      </w:r>
      <w:r>
        <w:rPr>
          <w:rFonts w:hint="eastAsia" w:eastAsia="仿宋_GB2312"/>
          <w:color w:val="000000"/>
          <w:kern w:val="0"/>
          <w:sz w:val="32"/>
          <w:szCs w:val="32"/>
        </w:rPr>
        <w:t>（抽签确定以下项目中的一项为全县统一考核项目）</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四年级：50米、坐位体前屈、一分钟跳绳、一分钟仰卧起坐</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五年级：50米、坐位体前屈、一分钟跳绳、一分钟仰卧起坐、50米×8往返跑</w:t>
      </w:r>
    </w:p>
    <w:p>
      <w:pPr>
        <w:widowControl/>
        <w:spacing w:line="58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三、考核方法</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1．由县教育研训中心牵头，在本县抽取责任心强、业务素质好的体育教师组成考核小组，考核当天分组对各校进行现场考核。</w:t>
      </w:r>
      <w:r>
        <w:rPr>
          <w:rFonts w:eastAsia="仿宋_GB2312"/>
          <w:color w:val="000000"/>
          <w:kern w:val="0"/>
          <w:sz w:val="32"/>
          <w:szCs w:val="32"/>
        </w:rPr>
        <w:t> </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2．考核所需的器材、设备由所考核学校提供。</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3．考核学校的体育教师协助做好各项准备工作，包括：考核场地器材的准备、成绩记录表的打印、学生考核前的准备活动及考核后的放松等。</w:t>
      </w:r>
    </w:p>
    <w:p>
      <w:pPr>
        <w:widowControl/>
        <w:spacing w:line="58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四、考核标准</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根据《国家学生体质健康标准》中的单项指标评分表，得出考核项目的得分，得分60分及以上为合格，60分以下为不合格。</w:t>
      </w:r>
    </w:p>
    <w:p>
      <w:pPr>
        <w:widowControl/>
        <w:spacing w:line="58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五、考核注意事项</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1．考前做好充分的准备、热身活动，考后做好放松活动；</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2．因病不能参加考核的学生填写免测申请表并附医院证明材料。</w:t>
      </w:r>
    </w:p>
    <w:p>
      <w:pPr>
        <w:widowControl/>
        <w:spacing w:line="58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六、各项目</w:t>
      </w:r>
      <w:r>
        <w:rPr>
          <w:rFonts w:ascii="黑体" w:hAnsi="黑体" w:eastAsia="黑体"/>
          <w:color w:val="000000"/>
          <w:kern w:val="0"/>
          <w:sz w:val="32"/>
          <w:szCs w:val="32"/>
        </w:rPr>
        <w:t>考核方法</w:t>
      </w:r>
      <w:r>
        <w:rPr>
          <w:rFonts w:hint="eastAsia" w:ascii="黑体" w:hAnsi="黑体" w:eastAsia="黑体"/>
          <w:color w:val="000000"/>
          <w:kern w:val="0"/>
          <w:sz w:val="32"/>
          <w:szCs w:val="32"/>
        </w:rPr>
        <w:t>及注意事项</w:t>
      </w:r>
    </w:p>
    <w:p>
      <w:pPr>
        <w:widowControl/>
        <w:spacing w:line="580" w:lineRule="exact"/>
        <w:ind w:firstLine="643" w:firstLineChars="200"/>
        <w:jc w:val="left"/>
        <w:rPr>
          <w:rFonts w:ascii="楷体_GB2312" w:eastAsia="楷体_GB2312"/>
          <w:b/>
          <w:color w:val="000000"/>
          <w:kern w:val="0"/>
          <w:sz w:val="32"/>
          <w:szCs w:val="32"/>
        </w:rPr>
      </w:pPr>
      <w:r>
        <w:rPr>
          <w:rFonts w:hint="eastAsia" w:ascii="楷体_GB2312" w:eastAsia="楷体_GB2312"/>
          <w:b/>
          <w:color w:val="000000"/>
          <w:kern w:val="0"/>
          <w:sz w:val="32"/>
          <w:szCs w:val="32"/>
        </w:rPr>
        <w:t>（一）50米跑考核方法及注意事项</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color w:val="000000"/>
          <w:kern w:val="0"/>
          <w:sz w:val="32"/>
          <w:szCs w:val="32"/>
        </w:rPr>
        <w:t>1. 考核方法：</w:t>
      </w:r>
    </w:p>
    <w:p>
      <w:pPr>
        <w:widowControl/>
        <w:spacing w:line="580" w:lineRule="exact"/>
        <w:ind w:firstLine="640" w:firstLineChars="200"/>
        <w:jc w:val="left"/>
        <w:rPr>
          <w:rFonts w:eastAsia="仿宋_GB2312"/>
          <w:color w:val="000000"/>
          <w:kern w:val="0"/>
          <w:sz w:val="32"/>
          <w:szCs w:val="32"/>
        </w:rPr>
      </w:pPr>
      <w:r>
        <w:rPr>
          <w:rFonts w:eastAsia="仿宋_GB2312"/>
          <w:color w:val="000000"/>
          <w:kern w:val="0"/>
          <w:sz w:val="32"/>
          <w:szCs w:val="32"/>
        </w:rPr>
        <w:t>受试者至少两人一组考核。站立</w:t>
      </w:r>
      <w:r>
        <w:rPr>
          <w:rFonts w:hint="eastAsia" w:eastAsia="仿宋_GB2312"/>
          <w:color w:val="000000"/>
          <w:kern w:val="0"/>
          <w:sz w:val="32"/>
          <w:szCs w:val="32"/>
        </w:rPr>
        <w:t>式</w:t>
      </w:r>
      <w:r>
        <w:rPr>
          <w:rFonts w:eastAsia="仿宋_GB2312"/>
          <w:color w:val="000000"/>
          <w:kern w:val="0"/>
          <w:sz w:val="32"/>
          <w:szCs w:val="32"/>
        </w:rPr>
        <w:t>起跑，受试者听到“跑”的口令后开始起跑。发令员在发出口令同时要摆动发令旗。计时员视旗动开表计时，受试者躯干部抵达终点线垂直平面后沿停表。以秒为单位记录考核成绩，精确到小数点后一位，小数点后第二位按非“0”时则进1，如10.11秒按照10.2秒计取。</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bCs/>
          <w:color w:val="000000"/>
          <w:kern w:val="0"/>
          <w:sz w:val="32"/>
          <w:szCs w:val="32"/>
        </w:rPr>
        <w:t>2. 注意事项</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（1）考核</w:t>
      </w:r>
      <w:r>
        <w:rPr>
          <w:rFonts w:eastAsia="仿宋_GB2312"/>
          <w:color w:val="000000"/>
          <w:kern w:val="0"/>
          <w:sz w:val="32"/>
          <w:szCs w:val="32"/>
        </w:rPr>
        <w:t>者不得穿钉鞋、皮鞋、塑料凉鞋</w:t>
      </w:r>
      <w:r>
        <w:rPr>
          <w:rFonts w:hint="eastAsia" w:eastAsia="仿宋_GB2312"/>
          <w:color w:val="000000"/>
          <w:kern w:val="0"/>
          <w:sz w:val="32"/>
          <w:szCs w:val="32"/>
        </w:rPr>
        <w:t>等参加</w:t>
      </w:r>
      <w:r>
        <w:rPr>
          <w:rFonts w:eastAsia="仿宋_GB2312"/>
          <w:color w:val="000000"/>
          <w:kern w:val="0"/>
          <w:sz w:val="32"/>
          <w:szCs w:val="32"/>
        </w:rPr>
        <w:t>考核。</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抢跑即召回重跑</w:t>
      </w:r>
      <w:r>
        <w:rPr>
          <w:rFonts w:hint="eastAsia" w:eastAsia="仿宋_GB2312"/>
          <w:color w:val="000000"/>
          <w:kern w:val="0"/>
          <w:sz w:val="32"/>
          <w:szCs w:val="32"/>
        </w:rPr>
        <w:t>。</w:t>
      </w:r>
    </w:p>
    <w:p>
      <w:pPr>
        <w:widowControl/>
        <w:spacing w:line="580" w:lineRule="exact"/>
        <w:ind w:firstLine="643" w:firstLineChars="200"/>
        <w:jc w:val="left"/>
        <w:rPr>
          <w:rFonts w:ascii="楷体_GB2312" w:eastAsia="楷体_GB2312"/>
          <w:b/>
          <w:color w:val="000000"/>
          <w:kern w:val="0"/>
          <w:sz w:val="32"/>
          <w:szCs w:val="32"/>
        </w:rPr>
      </w:pPr>
      <w:r>
        <w:rPr>
          <w:rFonts w:hint="eastAsia" w:ascii="楷体_GB2312" w:eastAsia="楷体_GB2312"/>
          <w:b/>
          <w:color w:val="000000"/>
          <w:kern w:val="0"/>
          <w:sz w:val="32"/>
          <w:szCs w:val="32"/>
        </w:rPr>
        <w:t>（二）坐位体前屈考核方法及注意事项</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color w:val="000000"/>
          <w:kern w:val="0"/>
          <w:sz w:val="32"/>
          <w:szCs w:val="32"/>
        </w:rPr>
        <w:t>1. 考核方法：</w:t>
      </w:r>
    </w:p>
    <w:p>
      <w:pPr>
        <w:widowControl/>
        <w:spacing w:line="580" w:lineRule="exact"/>
        <w:ind w:firstLine="640" w:firstLineChars="200"/>
        <w:jc w:val="left"/>
        <w:rPr>
          <w:rFonts w:eastAsia="仿宋_GB2312"/>
          <w:color w:val="000000"/>
          <w:kern w:val="0"/>
          <w:sz w:val="32"/>
          <w:szCs w:val="32"/>
        </w:rPr>
      </w:pPr>
      <w:r>
        <w:rPr>
          <w:rFonts w:eastAsia="仿宋_GB2312"/>
          <w:color w:val="000000"/>
          <w:kern w:val="0"/>
          <w:sz w:val="32"/>
          <w:szCs w:val="32"/>
        </w:rPr>
        <w:t>受试者两腿伸直，两脚平蹬考核纵板坐在平地上，两脚分开约10～15厘米，上体前屈，两臂前伸，用两手中指尖逐渐向前推动游标，直到不能前推为止。考核计的脚蹬纵板内沿平面为0点，向内为负值，向前为正值。记录以厘米为单位，保留一位小数。考核两次，取最好成绩。</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color w:val="000000"/>
          <w:kern w:val="0"/>
          <w:sz w:val="32"/>
          <w:szCs w:val="32"/>
        </w:rPr>
        <w:t>2. 注意事项：</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身体前屈，两臂向前推游标时两腿不能弯曲。</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受试者应匀速向前推动游标，不得突然发力。</w:t>
      </w:r>
    </w:p>
    <w:p>
      <w:pPr>
        <w:widowControl/>
        <w:spacing w:line="580" w:lineRule="exact"/>
        <w:ind w:firstLine="643" w:firstLineChars="200"/>
        <w:jc w:val="left"/>
        <w:rPr>
          <w:rFonts w:ascii="楷体_GB2312" w:eastAsia="楷体_GB2312"/>
          <w:b/>
          <w:color w:val="000000"/>
          <w:kern w:val="0"/>
          <w:sz w:val="32"/>
          <w:szCs w:val="32"/>
        </w:rPr>
      </w:pPr>
      <w:r>
        <w:rPr>
          <w:rFonts w:hint="eastAsia" w:ascii="楷体_GB2312" w:eastAsia="楷体_GB2312"/>
          <w:b/>
          <w:color w:val="000000"/>
          <w:kern w:val="0"/>
          <w:sz w:val="32"/>
          <w:szCs w:val="32"/>
        </w:rPr>
        <w:t>（三）一分钟跳绳考核方法及注意事项</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color w:val="000000"/>
          <w:kern w:val="0"/>
          <w:sz w:val="32"/>
          <w:szCs w:val="32"/>
        </w:rPr>
        <w:t>1. 考核方法：　</w:t>
      </w:r>
    </w:p>
    <w:p>
      <w:pPr>
        <w:widowControl/>
        <w:spacing w:line="580" w:lineRule="exact"/>
        <w:ind w:firstLine="640" w:firstLineChars="200"/>
        <w:jc w:val="left"/>
        <w:rPr>
          <w:rFonts w:eastAsia="仿宋_GB2312"/>
          <w:color w:val="000000"/>
          <w:kern w:val="0"/>
          <w:sz w:val="32"/>
          <w:szCs w:val="32"/>
        </w:rPr>
      </w:pPr>
      <w:r>
        <w:rPr>
          <w:rFonts w:eastAsia="仿宋_GB2312"/>
          <w:color w:val="000000"/>
          <w:kern w:val="0"/>
          <w:sz w:val="32"/>
          <w:szCs w:val="32"/>
        </w:rPr>
        <w:t>当监考老师发出“预备→开始”口令后考核开始，受试者以正摇双脚跳绳，</w:t>
      </w:r>
      <w:r>
        <w:rPr>
          <w:rFonts w:hint="eastAsia" w:eastAsia="仿宋_GB2312"/>
          <w:color w:val="000000"/>
          <w:kern w:val="0"/>
          <w:sz w:val="32"/>
          <w:szCs w:val="32"/>
        </w:rPr>
        <w:t>每</w:t>
      </w:r>
      <w:r>
        <w:rPr>
          <w:rFonts w:eastAsia="仿宋_GB2312"/>
          <w:color w:val="000000"/>
          <w:kern w:val="0"/>
          <w:sz w:val="32"/>
          <w:szCs w:val="32"/>
        </w:rPr>
        <w:t>跳一</w:t>
      </w:r>
      <w:r>
        <w:rPr>
          <w:rFonts w:hint="eastAsia" w:eastAsia="仿宋_GB2312"/>
          <w:color w:val="000000"/>
          <w:kern w:val="0"/>
          <w:sz w:val="32"/>
          <w:szCs w:val="32"/>
        </w:rPr>
        <w:t>次且摇绳一</w:t>
      </w:r>
      <w:r>
        <w:rPr>
          <w:rFonts w:eastAsia="仿宋_GB2312"/>
          <w:color w:val="000000"/>
          <w:kern w:val="0"/>
          <w:sz w:val="32"/>
          <w:szCs w:val="32"/>
        </w:rPr>
        <w:t>回环</w:t>
      </w:r>
      <w:r>
        <w:rPr>
          <w:rFonts w:hint="eastAsia" w:eastAsia="仿宋_GB2312"/>
          <w:color w:val="000000"/>
          <w:kern w:val="0"/>
          <w:sz w:val="32"/>
          <w:szCs w:val="32"/>
        </w:rPr>
        <w:t>（</w:t>
      </w:r>
      <w:r>
        <w:rPr>
          <w:rFonts w:eastAsia="仿宋_GB2312"/>
          <w:color w:val="000000"/>
          <w:kern w:val="0"/>
          <w:sz w:val="32"/>
          <w:szCs w:val="32"/>
        </w:rPr>
        <w:t>一周圈</w:t>
      </w:r>
      <w:r>
        <w:rPr>
          <w:rFonts w:hint="eastAsia" w:eastAsia="仿宋_GB2312"/>
          <w:color w:val="000000"/>
          <w:kern w:val="0"/>
          <w:sz w:val="32"/>
          <w:szCs w:val="32"/>
        </w:rPr>
        <w:t>）</w:t>
      </w:r>
      <w:r>
        <w:rPr>
          <w:rFonts w:eastAsia="仿宋_GB2312"/>
          <w:color w:val="000000"/>
          <w:kern w:val="0"/>
          <w:sz w:val="32"/>
          <w:szCs w:val="32"/>
        </w:rPr>
        <w:t>计数一次，一分钟时间到，裁判发出“停”的口令，立即停止跳绳</w:t>
      </w:r>
      <w:r>
        <w:rPr>
          <w:rFonts w:hint="eastAsia" w:eastAsia="仿宋_GB2312"/>
          <w:color w:val="000000"/>
          <w:kern w:val="0"/>
          <w:sz w:val="32"/>
          <w:szCs w:val="32"/>
        </w:rPr>
        <w:t>，计数</w:t>
      </w:r>
      <w:r>
        <w:rPr>
          <w:rFonts w:eastAsia="仿宋_GB2312"/>
          <w:color w:val="000000"/>
          <w:kern w:val="0"/>
          <w:sz w:val="32"/>
          <w:szCs w:val="32"/>
        </w:rPr>
        <w:t>老师</w:t>
      </w:r>
      <w:r>
        <w:rPr>
          <w:rFonts w:hint="eastAsia" w:eastAsia="仿宋_GB2312"/>
          <w:color w:val="000000"/>
          <w:kern w:val="0"/>
          <w:sz w:val="32"/>
          <w:szCs w:val="32"/>
        </w:rPr>
        <w:t>报数并记录受测者一分钟内的跳绳总次数。</w:t>
      </w:r>
      <w:r>
        <w:rPr>
          <w:rFonts w:eastAsia="仿宋_GB2312"/>
          <w:color w:val="000000"/>
          <w:kern w:val="0"/>
          <w:sz w:val="32"/>
          <w:szCs w:val="32"/>
        </w:rPr>
        <w:t>　</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color w:val="000000"/>
          <w:kern w:val="0"/>
          <w:sz w:val="32"/>
          <w:szCs w:val="32"/>
        </w:rPr>
        <w:t>2. 注意事项：</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（1）考核</w:t>
      </w:r>
      <w:r>
        <w:rPr>
          <w:rFonts w:eastAsia="仿宋_GB2312"/>
          <w:color w:val="000000"/>
          <w:kern w:val="0"/>
          <w:sz w:val="32"/>
          <w:szCs w:val="32"/>
        </w:rPr>
        <w:t>者不得穿钉鞋、皮鞋、塑料凉鞋</w:t>
      </w:r>
      <w:r>
        <w:rPr>
          <w:rFonts w:hint="eastAsia" w:eastAsia="仿宋_GB2312"/>
          <w:color w:val="000000"/>
          <w:kern w:val="0"/>
          <w:sz w:val="32"/>
          <w:szCs w:val="32"/>
        </w:rPr>
        <w:t>等参加</w:t>
      </w:r>
      <w:r>
        <w:rPr>
          <w:rFonts w:eastAsia="仿宋_GB2312"/>
          <w:color w:val="000000"/>
          <w:kern w:val="0"/>
          <w:sz w:val="32"/>
          <w:szCs w:val="32"/>
        </w:rPr>
        <w:t>考核。</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考核时，考生不得反摇跳绳、不得一跳多摇、不得单脚跳绳等，否则将被判为犯规，当次成绩无效。</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w:t>
      </w:r>
      <w:r>
        <w:rPr>
          <w:rFonts w:eastAsia="仿宋_GB2312"/>
          <w:color w:val="000000"/>
          <w:kern w:val="0"/>
          <w:sz w:val="32"/>
          <w:szCs w:val="32"/>
        </w:rPr>
        <w:t>考核过程</w:t>
      </w:r>
      <w:r>
        <w:rPr>
          <w:rFonts w:hint="eastAsia" w:eastAsia="仿宋_GB2312"/>
          <w:color w:val="000000"/>
          <w:kern w:val="0"/>
          <w:sz w:val="32"/>
          <w:szCs w:val="32"/>
        </w:rPr>
        <w:t>中</w:t>
      </w:r>
      <w:r>
        <w:rPr>
          <w:rFonts w:eastAsia="仿宋_GB2312"/>
          <w:color w:val="000000"/>
          <w:kern w:val="0"/>
          <w:sz w:val="32"/>
          <w:szCs w:val="32"/>
        </w:rPr>
        <w:t>，考生跳绳绊脚，不扣当次计数，可继续进行。</w:t>
      </w:r>
    </w:p>
    <w:p>
      <w:pPr>
        <w:widowControl/>
        <w:spacing w:line="580" w:lineRule="exact"/>
        <w:ind w:firstLine="643" w:firstLineChars="200"/>
        <w:jc w:val="left"/>
        <w:rPr>
          <w:rFonts w:ascii="楷体_GB2312" w:eastAsia="楷体_GB2312"/>
          <w:b/>
          <w:color w:val="000000"/>
          <w:kern w:val="0"/>
          <w:sz w:val="32"/>
          <w:szCs w:val="32"/>
        </w:rPr>
      </w:pPr>
      <w:r>
        <w:rPr>
          <w:rFonts w:hint="eastAsia" w:ascii="楷体_GB2312" w:eastAsia="楷体_GB2312"/>
          <w:b/>
          <w:color w:val="000000"/>
          <w:kern w:val="0"/>
          <w:sz w:val="32"/>
          <w:szCs w:val="32"/>
        </w:rPr>
        <w:t>（四）一分钟仰卧起坐考核方法及注意事项</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bCs/>
          <w:color w:val="000000"/>
          <w:kern w:val="0"/>
          <w:sz w:val="32"/>
          <w:szCs w:val="32"/>
        </w:rPr>
        <w:t>1. 考核方法：</w:t>
      </w:r>
    </w:p>
    <w:p>
      <w:pPr>
        <w:widowControl/>
        <w:spacing w:line="580" w:lineRule="exact"/>
        <w:ind w:firstLine="640" w:firstLineChars="200"/>
        <w:jc w:val="left"/>
        <w:rPr>
          <w:rFonts w:eastAsia="仿宋_GB2312"/>
          <w:color w:val="000000"/>
          <w:kern w:val="0"/>
          <w:sz w:val="32"/>
          <w:szCs w:val="32"/>
        </w:rPr>
      </w:pPr>
      <w:r>
        <w:rPr>
          <w:rFonts w:eastAsia="仿宋_GB2312"/>
          <w:color w:val="000000"/>
          <w:kern w:val="0"/>
          <w:sz w:val="32"/>
          <w:szCs w:val="32"/>
        </w:rPr>
        <w:t>受试者仰卧于垫上，两腿稍分开，屈膝呈90度角左右，两手指交叉贴于脑后。另一同伴压住其踝关节，以固定下肢。受试者坐起时两肘触及或超过双膝，仰卧时双肩背部触垫即为完成一次。考核人员发出“开始”口令的同时开始计时，记录1分钟内完成次数</w:t>
      </w:r>
      <w:r>
        <w:rPr>
          <w:rFonts w:hint="eastAsia" w:eastAsia="仿宋_GB2312"/>
          <w:color w:val="000000"/>
          <w:kern w:val="0"/>
          <w:sz w:val="32"/>
          <w:szCs w:val="32"/>
        </w:rPr>
        <w:t>。</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color w:val="000000"/>
          <w:kern w:val="0"/>
          <w:sz w:val="32"/>
          <w:szCs w:val="32"/>
        </w:rPr>
        <w:t xml:space="preserve">2. </w:t>
      </w:r>
      <w:r>
        <w:rPr>
          <w:rFonts w:hint="eastAsia" w:ascii="仿宋_GB2312" w:eastAsia="仿宋_GB2312"/>
          <w:b/>
          <w:bCs/>
          <w:color w:val="000000"/>
          <w:kern w:val="0"/>
          <w:sz w:val="32"/>
          <w:szCs w:val="32"/>
        </w:rPr>
        <w:t>注意事项：</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不得借用肘部撑垫或臀部起落的力量起坐</w:t>
      </w:r>
      <w:r>
        <w:rPr>
          <w:rFonts w:hint="eastAsia" w:eastAsia="仿宋_GB2312"/>
          <w:color w:val="000000"/>
          <w:kern w:val="0"/>
          <w:sz w:val="32"/>
          <w:szCs w:val="32"/>
        </w:rPr>
        <w:t>，否则</w:t>
      </w:r>
      <w:r>
        <w:rPr>
          <w:rFonts w:eastAsia="仿宋_GB2312"/>
          <w:color w:val="000000"/>
          <w:kern w:val="0"/>
          <w:sz w:val="32"/>
          <w:szCs w:val="32"/>
        </w:rPr>
        <w:t>该次不计数。</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受试者后仰时，要求双肩背部必须着垫。</w:t>
      </w:r>
    </w:p>
    <w:p>
      <w:pPr>
        <w:widowControl/>
        <w:spacing w:line="580" w:lineRule="exact"/>
        <w:ind w:firstLine="643" w:firstLineChars="200"/>
        <w:jc w:val="left"/>
        <w:rPr>
          <w:rFonts w:ascii="楷体_GB2312" w:eastAsia="楷体_GB2312"/>
          <w:b/>
          <w:bCs/>
          <w:color w:val="000000"/>
          <w:kern w:val="0"/>
          <w:sz w:val="32"/>
          <w:szCs w:val="32"/>
        </w:rPr>
      </w:pPr>
      <w:r>
        <w:rPr>
          <w:rFonts w:hint="eastAsia" w:ascii="楷体_GB2312" w:eastAsia="楷体_GB2312"/>
          <w:b/>
          <w:color w:val="000000"/>
          <w:kern w:val="0"/>
          <w:sz w:val="32"/>
          <w:szCs w:val="32"/>
        </w:rPr>
        <w:t>（五）50米×8往返跑考核方法及注意事项</w:t>
      </w:r>
    </w:p>
    <w:p>
      <w:pPr>
        <w:widowControl/>
        <w:spacing w:line="580" w:lineRule="exact"/>
        <w:ind w:firstLine="643" w:firstLineChars="200"/>
        <w:jc w:val="left"/>
        <w:rPr>
          <w:rFonts w:ascii="仿宋_GB2312" w:eastAsia="仿宋_GB2312"/>
          <w:b/>
          <w:bCs/>
          <w:color w:val="000000"/>
          <w:kern w:val="0"/>
          <w:sz w:val="32"/>
          <w:szCs w:val="32"/>
        </w:rPr>
      </w:pPr>
      <w:r>
        <w:rPr>
          <w:rFonts w:hint="eastAsia" w:ascii="仿宋_GB2312" w:eastAsia="仿宋_GB2312"/>
          <w:b/>
          <w:bCs/>
          <w:color w:val="000000"/>
          <w:kern w:val="0"/>
          <w:sz w:val="32"/>
          <w:szCs w:val="32"/>
        </w:rPr>
        <w:t>1. 场地器材：</w:t>
      </w:r>
    </w:p>
    <w:p>
      <w:pPr>
        <w:widowControl/>
        <w:spacing w:line="580" w:lineRule="exact"/>
        <w:ind w:firstLine="640" w:firstLineChars="200"/>
        <w:jc w:val="left"/>
        <w:rPr>
          <w:rFonts w:eastAsia="仿宋_GB2312"/>
          <w:bCs/>
          <w:color w:val="000000"/>
          <w:kern w:val="0"/>
          <w:sz w:val="32"/>
          <w:szCs w:val="32"/>
        </w:rPr>
      </w:pPr>
      <w:r>
        <w:rPr>
          <w:rFonts w:hint="eastAsia" w:eastAsia="仿宋_GB2312"/>
          <w:bCs/>
          <w:color w:val="000000"/>
          <w:kern w:val="0"/>
          <w:sz w:val="32"/>
          <w:szCs w:val="32"/>
        </w:rPr>
        <w:t>50米跑道若干条，道宽2—2.5米，在跑道中间两端标志线内0.5米处各立一标志杆，杆高1.2米以上。</w:t>
      </w:r>
    </w:p>
    <w:p>
      <w:pPr>
        <w:widowControl/>
        <w:spacing w:line="580" w:lineRule="exact"/>
        <w:ind w:firstLine="643" w:firstLineChars="200"/>
        <w:jc w:val="left"/>
        <w:rPr>
          <w:rFonts w:ascii="仿宋_GB2312" w:eastAsia="仿宋_GB2312"/>
          <w:b/>
          <w:color w:val="000000"/>
          <w:kern w:val="0"/>
          <w:sz w:val="32"/>
          <w:szCs w:val="32"/>
        </w:rPr>
      </w:pPr>
      <w:r>
        <w:rPr>
          <w:rFonts w:hint="eastAsia" w:ascii="仿宋_GB2312" w:eastAsia="仿宋_GB2312"/>
          <w:b/>
          <w:bCs/>
          <w:color w:val="000000"/>
          <w:kern w:val="0"/>
          <w:sz w:val="32"/>
          <w:szCs w:val="32"/>
        </w:rPr>
        <w:t>2. 考核方法：</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受试者至少两人一组进行考核。站立式起跑，口令“各就位、跑”当听到“跑”口令后开始起跑，往返四次，往返跑时必须绕过标志杆，考核人员发出“跑”口令的同时开表计时。当考核者躯干部到达终点线的垂直面时停表，以分、秒为单位记录成绩，不计小数。</w:t>
      </w:r>
    </w:p>
    <w:p>
      <w:pPr>
        <w:widowControl/>
        <w:spacing w:line="580" w:lineRule="exact"/>
        <w:ind w:firstLine="643" w:firstLineChars="200"/>
        <w:jc w:val="left"/>
        <w:rPr>
          <w:rFonts w:ascii="仿宋_GB2312" w:eastAsia="仿宋_GB2312"/>
          <w:b/>
          <w:bCs/>
          <w:color w:val="000000"/>
          <w:kern w:val="0"/>
          <w:sz w:val="32"/>
          <w:szCs w:val="32"/>
        </w:rPr>
      </w:pPr>
      <w:r>
        <w:rPr>
          <w:rFonts w:hint="eastAsia" w:ascii="仿宋_GB2312" w:eastAsia="仿宋_GB2312"/>
          <w:b/>
          <w:color w:val="000000"/>
          <w:kern w:val="0"/>
          <w:sz w:val="32"/>
          <w:szCs w:val="32"/>
        </w:rPr>
        <w:t xml:space="preserve">3. </w:t>
      </w:r>
      <w:r>
        <w:rPr>
          <w:rFonts w:hint="eastAsia" w:ascii="仿宋_GB2312" w:eastAsia="仿宋_GB2312"/>
          <w:b/>
          <w:bCs/>
          <w:color w:val="000000"/>
          <w:kern w:val="0"/>
          <w:sz w:val="32"/>
          <w:szCs w:val="32"/>
        </w:rPr>
        <w:t>注意事项：</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（1）考核</w:t>
      </w:r>
      <w:r>
        <w:rPr>
          <w:rFonts w:eastAsia="仿宋_GB2312"/>
          <w:color w:val="000000"/>
          <w:kern w:val="0"/>
          <w:sz w:val="32"/>
          <w:szCs w:val="32"/>
        </w:rPr>
        <w:t>者不得穿钉鞋、皮鞋、塑料凉鞋</w:t>
      </w:r>
      <w:r>
        <w:rPr>
          <w:rFonts w:hint="eastAsia" w:eastAsia="仿宋_GB2312"/>
          <w:color w:val="000000"/>
          <w:kern w:val="0"/>
          <w:sz w:val="32"/>
          <w:szCs w:val="32"/>
        </w:rPr>
        <w:t>等参加</w:t>
      </w:r>
      <w:r>
        <w:rPr>
          <w:rFonts w:eastAsia="仿宋_GB2312"/>
          <w:color w:val="000000"/>
          <w:kern w:val="0"/>
          <w:sz w:val="32"/>
          <w:szCs w:val="32"/>
        </w:rPr>
        <w:t>考核。</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抢跑即召回重跑</w:t>
      </w:r>
      <w:r>
        <w:rPr>
          <w:rFonts w:hint="eastAsia" w:eastAsia="仿宋_GB2312"/>
          <w:color w:val="000000"/>
          <w:kern w:val="0"/>
          <w:sz w:val="32"/>
          <w:szCs w:val="32"/>
        </w:rPr>
        <w:t>。</w:t>
      </w:r>
    </w:p>
    <w:p>
      <w:pPr>
        <w:widowControl/>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（3）不得串道，绕标时不得碰扶标志杆。</w:t>
      </w:r>
    </w:p>
    <w:p>
      <w:pPr>
        <w:widowControl/>
        <w:spacing w:line="54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七、各项目评分标准</w:t>
      </w:r>
    </w:p>
    <w:p>
      <w:pPr>
        <w:widowControl/>
        <w:spacing w:line="540" w:lineRule="exact"/>
        <w:ind w:firstLine="643" w:firstLineChars="200"/>
        <w:jc w:val="center"/>
        <w:rPr>
          <w:rFonts w:ascii="楷体_GB2312" w:eastAsia="楷体_GB2312"/>
          <w:b/>
          <w:sz w:val="28"/>
          <w:szCs w:val="28"/>
        </w:rPr>
      </w:pPr>
      <w:r>
        <w:rPr>
          <w:rFonts w:hint="eastAsia" w:ascii="楷体_GB2312" w:eastAsia="楷体_GB2312"/>
          <w:b/>
          <w:color w:val="000000"/>
          <w:kern w:val="0"/>
          <w:sz w:val="32"/>
          <w:szCs w:val="32"/>
        </w:rPr>
        <w:t>国家学生体质健康标准评分表（四年级）</w:t>
      </w:r>
    </w:p>
    <w:tbl>
      <w:tblPr>
        <w:tblStyle w:val="6"/>
        <w:tblW w:w="917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84"/>
        <w:gridCol w:w="785"/>
        <w:gridCol w:w="785"/>
        <w:gridCol w:w="786"/>
        <w:gridCol w:w="785"/>
        <w:gridCol w:w="786"/>
        <w:gridCol w:w="785"/>
        <w:gridCol w:w="881"/>
        <w:gridCol w:w="900"/>
        <w:gridCol w:w="720"/>
        <w:gridCol w:w="6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39" w:type="dxa"/>
            <w:vMerge w:val="restar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784" w:type="dxa"/>
            <w:vMerge w:val="restar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1570" w:type="dxa"/>
            <w:gridSpan w:val="2"/>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50米</w:t>
            </w:r>
          </w:p>
        </w:tc>
        <w:tc>
          <w:tcPr>
            <w:tcW w:w="1571" w:type="dxa"/>
            <w:gridSpan w:val="2"/>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坐位体前屈</w:t>
            </w:r>
          </w:p>
        </w:tc>
        <w:tc>
          <w:tcPr>
            <w:tcW w:w="1571" w:type="dxa"/>
            <w:gridSpan w:val="2"/>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一分钟跳绳</w:t>
            </w:r>
          </w:p>
        </w:tc>
        <w:tc>
          <w:tcPr>
            <w:tcW w:w="1781" w:type="dxa"/>
            <w:gridSpan w:val="2"/>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1分钟仰卧起坐</w:t>
            </w:r>
          </w:p>
        </w:tc>
        <w:tc>
          <w:tcPr>
            <w:tcW w:w="1361" w:type="dxa"/>
            <w:gridSpan w:val="2"/>
            <w:tcBorders>
              <w:top w:val="single" w:color="auto" w:sz="12" w:space="0"/>
            </w:tcBorders>
            <w:vAlign w:val="center"/>
          </w:tcPr>
          <w:p>
            <w:pPr>
              <w:widowControl/>
              <w:jc w:val="center"/>
              <w:rPr>
                <w:rFonts w:ascii="宋体" w:cs="宋体"/>
                <w:b/>
                <w:bCs/>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39" w:type="dxa"/>
            <w:vMerge w:val="continue"/>
            <w:vAlign w:val="center"/>
          </w:tcPr>
          <w:p>
            <w:pPr>
              <w:widowControl/>
              <w:jc w:val="center"/>
              <w:rPr>
                <w:rFonts w:ascii="宋体" w:hAnsi="宋体" w:cs="宋体"/>
                <w:b/>
                <w:bCs/>
                <w:kern w:val="0"/>
                <w:sz w:val="22"/>
                <w:szCs w:val="22"/>
              </w:rPr>
            </w:pPr>
          </w:p>
        </w:tc>
        <w:tc>
          <w:tcPr>
            <w:tcW w:w="784" w:type="dxa"/>
            <w:vMerge w:val="continue"/>
            <w:vAlign w:val="center"/>
          </w:tcPr>
          <w:p>
            <w:pPr>
              <w:widowControl/>
              <w:jc w:val="center"/>
              <w:rPr>
                <w:rFonts w:ascii="宋体" w:hAnsi="宋体" w:cs="宋体"/>
                <w:b/>
                <w:bCs/>
                <w:kern w:val="0"/>
                <w:sz w:val="22"/>
                <w:szCs w:val="22"/>
              </w:rPr>
            </w:pPr>
          </w:p>
        </w:tc>
        <w:tc>
          <w:tcPr>
            <w:tcW w:w="785"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男</w:t>
            </w:r>
          </w:p>
        </w:tc>
        <w:tc>
          <w:tcPr>
            <w:tcW w:w="785"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女</w:t>
            </w:r>
          </w:p>
        </w:tc>
        <w:tc>
          <w:tcPr>
            <w:tcW w:w="786"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男</w:t>
            </w:r>
          </w:p>
        </w:tc>
        <w:tc>
          <w:tcPr>
            <w:tcW w:w="785"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女</w:t>
            </w:r>
          </w:p>
        </w:tc>
        <w:tc>
          <w:tcPr>
            <w:tcW w:w="786"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男</w:t>
            </w:r>
          </w:p>
        </w:tc>
        <w:tc>
          <w:tcPr>
            <w:tcW w:w="785"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女</w:t>
            </w:r>
          </w:p>
        </w:tc>
        <w:tc>
          <w:tcPr>
            <w:tcW w:w="881"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男</w:t>
            </w:r>
          </w:p>
        </w:tc>
        <w:tc>
          <w:tcPr>
            <w:tcW w:w="900"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女</w:t>
            </w:r>
          </w:p>
        </w:tc>
        <w:tc>
          <w:tcPr>
            <w:tcW w:w="720" w:type="dxa"/>
            <w:tcBorders>
              <w:top w:val="single" w:color="auto" w:sz="4" w:space="0"/>
            </w:tcBorders>
            <w:vAlign w:val="center"/>
          </w:tcPr>
          <w:p>
            <w:pPr>
              <w:jc w:val="center"/>
              <w:rPr>
                <w:rFonts w:ascii="宋体" w:hAnsi="宋体" w:cs="宋体"/>
                <w:b/>
                <w:bCs/>
                <w:kern w:val="0"/>
                <w:sz w:val="22"/>
                <w:szCs w:val="22"/>
              </w:rPr>
            </w:pPr>
          </w:p>
        </w:tc>
        <w:tc>
          <w:tcPr>
            <w:tcW w:w="641" w:type="dxa"/>
            <w:tcBorders>
              <w:top w:val="single" w:color="auto" w:sz="4" w:space="0"/>
            </w:tcBorders>
            <w:vAlign w:val="center"/>
          </w:tcPr>
          <w:p>
            <w:pPr>
              <w:jc w:val="center"/>
              <w:rPr>
                <w:rFonts w:ascii="宋体" w:hAnsi="宋体" w:cs="宋体"/>
                <w:b/>
                <w:bCs/>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85" w:type="dxa"/>
            <w:vAlign w:val="center"/>
          </w:tcPr>
          <w:p>
            <w:pPr>
              <w:jc w:val="center"/>
              <w:rPr>
                <w:sz w:val="22"/>
                <w:szCs w:val="22"/>
              </w:rPr>
            </w:pPr>
            <w:r>
              <w:rPr>
                <w:sz w:val="22"/>
                <w:szCs w:val="22"/>
              </w:rPr>
              <w:t>8.7</w:t>
            </w:r>
          </w:p>
        </w:tc>
        <w:tc>
          <w:tcPr>
            <w:tcW w:w="785" w:type="dxa"/>
            <w:vAlign w:val="center"/>
          </w:tcPr>
          <w:p>
            <w:pPr>
              <w:jc w:val="center"/>
              <w:rPr>
                <w:sz w:val="22"/>
                <w:szCs w:val="22"/>
              </w:rPr>
            </w:pPr>
            <w:r>
              <w:rPr>
                <w:sz w:val="22"/>
                <w:szCs w:val="22"/>
              </w:rPr>
              <w:t>8.7</w:t>
            </w:r>
          </w:p>
        </w:tc>
        <w:tc>
          <w:tcPr>
            <w:tcW w:w="786" w:type="dxa"/>
            <w:vAlign w:val="center"/>
          </w:tcPr>
          <w:p>
            <w:pPr>
              <w:jc w:val="center"/>
              <w:rPr>
                <w:sz w:val="22"/>
                <w:szCs w:val="22"/>
              </w:rPr>
            </w:pPr>
            <w:r>
              <w:rPr>
                <w:sz w:val="22"/>
                <w:szCs w:val="22"/>
              </w:rPr>
              <w:t>16.4</w:t>
            </w:r>
          </w:p>
        </w:tc>
        <w:tc>
          <w:tcPr>
            <w:tcW w:w="785" w:type="dxa"/>
            <w:vAlign w:val="center"/>
          </w:tcPr>
          <w:p>
            <w:pPr>
              <w:jc w:val="center"/>
              <w:rPr>
                <w:sz w:val="22"/>
                <w:szCs w:val="22"/>
              </w:rPr>
            </w:pPr>
            <w:r>
              <w:rPr>
                <w:sz w:val="22"/>
                <w:szCs w:val="22"/>
              </w:rPr>
              <w:t>19.5</w:t>
            </w:r>
          </w:p>
        </w:tc>
        <w:tc>
          <w:tcPr>
            <w:tcW w:w="786" w:type="dxa"/>
            <w:vAlign w:val="center"/>
          </w:tcPr>
          <w:p>
            <w:pPr>
              <w:jc w:val="center"/>
              <w:rPr>
                <w:sz w:val="22"/>
                <w:szCs w:val="22"/>
              </w:rPr>
            </w:pPr>
            <w:r>
              <w:rPr>
                <w:sz w:val="22"/>
                <w:szCs w:val="22"/>
              </w:rPr>
              <w:t>137</w:t>
            </w:r>
          </w:p>
        </w:tc>
        <w:tc>
          <w:tcPr>
            <w:tcW w:w="785" w:type="dxa"/>
            <w:vAlign w:val="center"/>
          </w:tcPr>
          <w:p>
            <w:pPr>
              <w:jc w:val="center"/>
              <w:rPr>
                <w:sz w:val="22"/>
                <w:szCs w:val="22"/>
              </w:rPr>
            </w:pPr>
            <w:r>
              <w:rPr>
                <w:sz w:val="22"/>
                <w:szCs w:val="22"/>
              </w:rPr>
              <w:t>149</w:t>
            </w:r>
          </w:p>
        </w:tc>
        <w:tc>
          <w:tcPr>
            <w:tcW w:w="881" w:type="dxa"/>
            <w:vAlign w:val="center"/>
          </w:tcPr>
          <w:p>
            <w:pPr>
              <w:jc w:val="center"/>
              <w:rPr>
                <w:sz w:val="22"/>
                <w:szCs w:val="22"/>
              </w:rPr>
            </w:pPr>
            <w:r>
              <w:rPr>
                <w:sz w:val="22"/>
                <w:szCs w:val="22"/>
              </w:rPr>
              <w:t>49</w:t>
            </w:r>
          </w:p>
        </w:tc>
        <w:tc>
          <w:tcPr>
            <w:tcW w:w="900" w:type="dxa"/>
            <w:vAlign w:val="center"/>
          </w:tcPr>
          <w:p>
            <w:pPr>
              <w:jc w:val="center"/>
              <w:rPr>
                <w:bCs/>
                <w:sz w:val="22"/>
                <w:szCs w:val="22"/>
              </w:rPr>
            </w:pPr>
            <w:r>
              <w:rPr>
                <w:bCs/>
                <w:sz w:val="22"/>
                <w:szCs w:val="22"/>
              </w:rPr>
              <w:t>47</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tcBorders>
              <w:bottom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85" w:type="dxa"/>
            <w:tcBorders>
              <w:bottom w:val="single" w:color="auto" w:sz="4" w:space="0"/>
            </w:tcBorders>
            <w:vAlign w:val="center"/>
          </w:tcPr>
          <w:p>
            <w:pPr>
              <w:jc w:val="center"/>
              <w:rPr>
                <w:sz w:val="22"/>
                <w:szCs w:val="22"/>
              </w:rPr>
            </w:pPr>
            <w:r>
              <w:rPr>
                <w:sz w:val="22"/>
                <w:szCs w:val="22"/>
              </w:rPr>
              <w:t>8.8</w:t>
            </w:r>
          </w:p>
        </w:tc>
        <w:tc>
          <w:tcPr>
            <w:tcW w:w="785" w:type="dxa"/>
            <w:tcBorders>
              <w:bottom w:val="single" w:color="auto" w:sz="4" w:space="0"/>
            </w:tcBorders>
            <w:vAlign w:val="center"/>
          </w:tcPr>
          <w:p>
            <w:pPr>
              <w:jc w:val="center"/>
              <w:rPr>
                <w:sz w:val="22"/>
                <w:szCs w:val="22"/>
              </w:rPr>
            </w:pPr>
            <w:r>
              <w:rPr>
                <w:sz w:val="22"/>
                <w:szCs w:val="22"/>
              </w:rPr>
              <w:t>8.8</w:t>
            </w:r>
          </w:p>
        </w:tc>
        <w:tc>
          <w:tcPr>
            <w:tcW w:w="786" w:type="dxa"/>
            <w:tcBorders>
              <w:bottom w:val="single" w:color="auto" w:sz="4" w:space="0"/>
            </w:tcBorders>
            <w:vAlign w:val="center"/>
          </w:tcPr>
          <w:p>
            <w:pPr>
              <w:jc w:val="center"/>
              <w:rPr>
                <w:sz w:val="22"/>
                <w:szCs w:val="22"/>
              </w:rPr>
            </w:pPr>
            <w:r>
              <w:rPr>
                <w:sz w:val="22"/>
                <w:szCs w:val="22"/>
              </w:rPr>
              <w:t>15.0</w:t>
            </w:r>
          </w:p>
        </w:tc>
        <w:tc>
          <w:tcPr>
            <w:tcW w:w="785" w:type="dxa"/>
            <w:tcBorders>
              <w:bottom w:val="single" w:color="auto" w:sz="4" w:space="0"/>
            </w:tcBorders>
            <w:vAlign w:val="center"/>
          </w:tcPr>
          <w:p>
            <w:pPr>
              <w:jc w:val="center"/>
              <w:rPr>
                <w:sz w:val="22"/>
                <w:szCs w:val="22"/>
              </w:rPr>
            </w:pPr>
            <w:r>
              <w:rPr>
                <w:sz w:val="22"/>
                <w:szCs w:val="22"/>
              </w:rPr>
              <w:t>18.1</w:t>
            </w:r>
          </w:p>
        </w:tc>
        <w:tc>
          <w:tcPr>
            <w:tcW w:w="786" w:type="dxa"/>
            <w:tcBorders>
              <w:bottom w:val="single" w:color="auto" w:sz="4" w:space="0"/>
            </w:tcBorders>
            <w:vAlign w:val="center"/>
          </w:tcPr>
          <w:p>
            <w:pPr>
              <w:jc w:val="center"/>
              <w:rPr>
                <w:sz w:val="22"/>
                <w:szCs w:val="22"/>
              </w:rPr>
            </w:pPr>
            <w:r>
              <w:rPr>
                <w:sz w:val="22"/>
                <w:szCs w:val="22"/>
              </w:rPr>
              <w:t>132</w:t>
            </w:r>
          </w:p>
        </w:tc>
        <w:tc>
          <w:tcPr>
            <w:tcW w:w="785" w:type="dxa"/>
            <w:tcBorders>
              <w:bottom w:val="single" w:color="auto" w:sz="4" w:space="0"/>
            </w:tcBorders>
            <w:vAlign w:val="center"/>
          </w:tcPr>
          <w:p>
            <w:pPr>
              <w:jc w:val="center"/>
              <w:rPr>
                <w:sz w:val="22"/>
                <w:szCs w:val="22"/>
              </w:rPr>
            </w:pPr>
            <w:r>
              <w:rPr>
                <w:sz w:val="22"/>
                <w:szCs w:val="22"/>
              </w:rPr>
              <w:t>142</w:t>
            </w:r>
          </w:p>
        </w:tc>
        <w:tc>
          <w:tcPr>
            <w:tcW w:w="881" w:type="dxa"/>
            <w:tcBorders>
              <w:bottom w:val="single" w:color="auto" w:sz="4" w:space="0"/>
            </w:tcBorders>
            <w:vAlign w:val="center"/>
          </w:tcPr>
          <w:p>
            <w:pPr>
              <w:jc w:val="center"/>
              <w:rPr>
                <w:sz w:val="22"/>
                <w:szCs w:val="22"/>
              </w:rPr>
            </w:pPr>
            <w:r>
              <w:rPr>
                <w:sz w:val="22"/>
                <w:szCs w:val="22"/>
              </w:rPr>
              <w:t>46</w:t>
            </w:r>
          </w:p>
        </w:tc>
        <w:tc>
          <w:tcPr>
            <w:tcW w:w="900" w:type="dxa"/>
            <w:tcBorders>
              <w:bottom w:val="single" w:color="auto" w:sz="4" w:space="0"/>
            </w:tcBorders>
            <w:vAlign w:val="center"/>
          </w:tcPr>
          <w:p>
            <w:pPr>
              <w:jc w:val="center"/>
              <w:rPr>
                <w:sz w:val="22"/>
                <w:szCs w:val="22"/>
              </w:rPr>
            </w:pPr>
            <w:r>
              <w:rPr>
                <w:sz w:val="22"/>
                <w:szCs w:val="22"/>
              </w:rPr>
              <w:t>45</w:t>
            </w:r>
          </w:p>
        </w:tc>
        <w:tc>
          <w:tcPr>
            <w:tcW w:w="720" w:type="dxa"/>
            <w:tcBorders>
              <w:bottom w:val="single" w:color="auto" w:sz="4" w:space="0"/>
            </w:tcBorders>
            <w:vAlign w:val="center"/>
          </w:tcPr>
          <w:p>
            <w:pPr>
              <w:jc w:val="center"/>
              <w:rPr>
                <w:sz w:val="22"/>
                <w:szCs w:val="22"/>
              </w:rPr>
            </w:pPr>
          </w:p>
        </w:tc>
        <w:tc>
          <w:tcPr>
            <w:tcW w:w="641" w:type="dxa"/>
            <w:tcBorders>
              <w:bottom w:val="single" w:color="auto" w:sz="4" w:space="0"/>
            </w:tcBorders>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tcBorders>
              <w:top w:val="single" w:color="auto" w:sz="4" w:space="0"/>
              <w:bottom w:val="single" w:color="auto" w:sz="4" w:space="0"/>
            </w:tcBorders>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8.9</w:t>
            </w:r>
          </w:p>
        </w:tc>
        <w:tc>
          <w:tcPr>
            <w:tcW w:w="785"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8.9</w:t>
            </w:r>
          </w:p>
        </w:tc>
        <w:tc>
          <w:tcPr>
            <w:tcW w:w="786"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13.6</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16.9</w:t>
            </w:r>
          </w:p>
        </w:tc>
        <w:tc>
          <w:tcPr>
            <w:tcW w:w="786"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127</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135</w:t>
            </w:r>
          </w:p>
        </w:tc>
        <w:tc>
          <w:tcPr>
            <w:tcW w:w="881" w:type="dxa"/>
            <w:tcBorders>
              <w:top w:val="single" w:color="auto" w:sz="4" w:space="0"/>
              <w:bottom w:val="single" w:color="auto" w:sz="4" w:space="0"/>
            </w:tcBorders>
            <w:shd w:val="clear" w:color="auto" w:fill="FFFFFF"/>
            <w:vAlign w:val="center"/>
          </w:tcPr>
          <w:p>
            <w:pPr>
              <w:jc w:val="center"/>
              <w:rPr>
                <w:sz w:val="22"/>
                <w:szCs w:val="22"/>
              </w:rPr>
            </w:pPr>
            <w:r>
              <w:rPr>
                <w:sz w:val="22"/>
                <w:szCs w:val="22"/>
              </w:rPr>
              <w:t>43</w:t>
            </w:r>
          </w:p>
        </w:tc>
        <w:tc>
          <w:tcPr>
            <w:tcW w:w="900"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43</w:t>
            </w:r>
          </w:p>
        </w:tc>
        <w:tc>
          <w:tcPr>
            <w:tcW w:w="720" w:type="dxa"/>
            <w:tcBorders>
              <w:top w:val="single" w:color="auto" w:sz="4" w:space="0"/>
              <w:bottom w:val="single" w:color="auto" w:sz="4" w:space="0"/>
            </w:tcBorders>
            <w:shd w:val="clear" w:color="auto" w:fill="FFFFFF"/>
            <w:vAlign w:val="center"/>
          </w:tcPr>
          <w:p>
            <w:pPr>
              <w:jc w:val="center"/>
              <w:rPr>
                <w:sz w:val="22"/>
                <w:szCs w:val="22"/>
              </w:rPr>
            </w:pPr>
          </w:p>
        </w:tc>
        <w:tc>
          <w:tcPr>
            <w:tcW w:w="641" w:type="dxa"/>
            <w:tcBorders>
              <w:top w:val="single" w:color="auto" w:sz="4" w:space="0"/>
              <w:bottom w:val="single" w:color="auto" w:sz="4" w:space="0"/>
            </w:tcBorders>
            <w:shd w:val="clear" w:color="auto" w:fill="FFFFFF"/>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784" w:type="dxa"/>
            <w:tcBorders>
              <w:top w:val="single" w:color="auto" w:sz="4" w:space="0"/>
              <w:bottom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85" w:type="dxa"/>
            <w:tcBorders>
              <w:top w:val="single" w:color="auto" w:sz="4" w:space="0"/>
              <w:bottom w:val="single" w:color="auto" w:sz="4" w:space="0"/>
            </w:tcBorders>
            <w:vAlign w:val="center"/>
          </w:tcPr>
          <w:p>
            <w:pPr>
              <w:jc w:val="center"/>
              <w:rPr>
                <w:sz w:val="22"/>
                <w:szCs w:val="22"/>
              </w:rPr>
            </w:pPr>
            <w:r>
              <w:rPr>
                <w:sz w:val="22"/>
                <w:szCs w:val="22"/>
              </w:rPr>
              <w:t>9.0</w:t>
            </w:r>
          </w:p>
        </w:tc>
        <w:tc>
          <w:tcPr>
            <w:tcW w:w="785" w:type="dxa"/>
            <w:tcBorders>
              <w:top w:val="single" w:color="auto" w:sz="4" w:space="0"/>
              <w:bottom w:val="single" w:color="auto" w:sz="4" w:space="0"/>
            </w:tcBorders>
            <w:vAlign w:val="center"/>
          </w:tcPr>
          <w:p>
            <w:pPr>
              <w:jc w:val="center"/>
              <w:rPr>
                <w:sz w:val="22"/>
                <w:szCs w:val="22"/>
              </w:rPr>
            </w:pPr>
            <w:r>
              <w:rPr>
                <w:sz w:val="22"/>
                <w:szCs w:val="22"/>
              </w:rPr>
              <w:t>9.2</w:t>
            </w:r>
          </w:p>
        </w:tc>
        <w:tc>
          <w:tcPr>
            <w:tcW w:w="786" w:type="dxa"/>
            <w:tcBorders>
              <w:top w:val="single" w:color="auto" w:sz="4" w:space="0"/>
              <w:bottom w:val="single" w:color="auto" w:sz="4" w:space="0"/>
            </w:tcBorders>
            <w:vAlign w:val="center"/>
          </w:tcPr>
          <w:p>
            <w:pPr>
              <w:jc w:val="center"/>
              <w:rPr>
                <w:sz w:val="22"/>
                <w:szCs w:val="22"/>
              </w:rPr>
            </w:pPr>
            <w:r>
              <w:rPr>
                <w:sz w:val="22"/>
                <w:szCs w:val="22"/>
              </w:rPr>
              <w:t>11.7</w:t>
            </w:r>
          </w:p>
        </w:tc>
        <w:tc>
          <w:tcPr>
            <w:tcW w:w="785" w:type="dxa"/>
            <w:tcBorders>
              <w:top w:val="single" w:color="auto" w:sz="4" w:space="0"/>
              <w:bottom w:val="single" w:color="auto" w:sz="4" w:space="0"/>
            </w:tcBorders>
            <w:vAlign w:val="center"/>
          </w:tcPr>
          <w:p>
            <w:pPr>
              <w:jc w:val="center"/>
              <w:rPr>
                <w:sz w:val="22"/>
                <w:szCs w:val="22"/>
              </w:rPr>
            </w:pPr>
            <w:r>
              <w:rPr>
                <w:sz w:val="22"/>
                <w:szCs w:val="22"/>
              </w:rPr>
              <w:t>15.0</w:t>
            </w:r>
          </w:p>
        </w:tc>
        <w:tc>
          <w:tcPr>
            <w:tcW w:w="786" w:type="dxa"/>
            <w:tcBorders>
              <w:top w:val="single" w:color="auto" w:sz="4" w:space="0"/>
              <w:bottom w:val="single" w:color="auto" w:sz="4" w:space="0"/>
            </w:tcBorders>
            <w:vAlign w:val="center"/>
          </w:tcPr>
          <w:p>
            <w:pPr>
              <w:jc w:val="center"/>
              <w:rPr>
                <w:sz w:val="22"/>
                <w:szCs w:val="22"/>
              </w:rPr>
            </w:pPr>
            <w:r>
              <w:rPr>
                <w:sz w:val="22"/>
                <w:szCs w:val="22"/>
              </w:rPr>
              <w:t>121</w:t>
            </w:r>
          </w:p>
        </w:tc>
        <w:tc>
          <w:tcPr>
            <w:tcW w:w="785" w:type="dxa"/>
            <w:tcBorders>
              <w:top w:val="single" w:color="auto" w:sz="4" w:space="0"/>
              <w:bottom w:val="single" w:color="auto" w:sz="4" w:space="0"/>
            </w:tcBorders>
            <w:vAlign w:val="center"/>
          </w:tcPr>
          <w:p>
            <w:pPr>
              <w:jc w:val="center"/>
              <w:rPr>
                <w:sz w:val="22"/>
                <w:szCs w:val="22"/>
              </w:rPr>
            </w:pPr>
            <w:r>
              <w:rPr>
                <w:sz w:val="22"/>
                <w:szCs w:val="22"/>
              </w:rPr>
              <w:t>127</w:t>
            </w:r>
          </w:p>
        </w:tc>
        <w:tc>
          <w:tcPr>
            <w:tcW w:w="881" w:type="dxa"/>
            <w:tcBorders>
              <w:top w:val="single" w:color="auto" w:sz="4" w:space="0"/>
              <w:bottom w:val="single" w:color="auto" w:sz="4" w:space="0"/>
            </w:tcBorders>
            <w:vAlign w:val="center"/>
          </w:tcPr>
          <w:p>
            <w:pPr>
              <w:jc w:val="center"/>
              <w:rPr>
                <w:sz w:val="22"/>
                <w:szCs w:val="22"/>
              </w:rPr>
            </w:pPr>
            <w:r>
              <w:rPr>
                <w:rFonts w:hint="eastAsia"/>
                <w:sz w:val="22"/>
                <w:szCs w:val="22"/>
              </w:rPr>
              <w:t>40</w:t>
            </w:r>
          </w:p>
        </w:tc>
        <w:tc>
          <w:tcPr>
            <w:tcW w:w="900" w:type="dxa"/>
            <w:tcBorders>
              <w:top w:val="single" w:color="auto" w:sz="4" w:space="0"/>
              <w:bottom w:val="single" w:color="auto" w:sz="4" w:space="0"/>
            </w:tcBorders>
            <w:vAlign w:val="center"/>
          </w:tcPr>
          <w:p>
            <w:pPr>
              <w:jc w:val="center"/>
              <w:rPr>
                <w:sz w:val="22"/>
                <w:szCs w:val="22"/>
              </w:rPr>
            </w:pPr>
            <w:r>
              <w:rPr>
                <w:rFonts w:hint="eastAsia"/>
                <w:sz w:val="22"/>
                <w:szCs w:val="22"/>
              </w:rPr>
              <w:t>40</w:t>
            </w:r>
          </w:p>
        </w:tc>
        <w:tc>
          <w:tcPr>
            <w:tcW w:w="720" w:type="dxa"/>
            <w:tcBorders>
              <w:top w:val="single" w:color="auto" w:sz="4" w:space="0"/>
              <w:bottom w:val="single" w:color="auto" w:sz="4" w:space="0"/>
            </w:tcBorders>
            <w:vAlign w:val="center"/>
          </w:tcPr>
          <w:p>
            <w:pPr>
              <w:jc w:val="center"/>
              <w:rPr>
                <w:sz w:val="22"/>
                <w:szCs w:val="22"/>
              </w:rPr>
            </w:pPr>
          </w:p>
        </w:tc>
        <w:tc>
          <w:tcPr>
            <w:tcW w:w="641" w:type="dxa"/>
            <w:tcBorders>
              <w:top w:val="single" w:color="auto" w:sz="4" w:space="0"/>
              <w:bottom w:val="single" w:color="auto" w:sz="4" w:space="0"/>
            </w:tcBorders>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tcBorders>
              <w:top w:val="single" w:color="auto" w:sz="4" w:space="0"/>
              <w:bottom w:val="single" w:color="auto" w:sz="4" w:space="0"/>
            </w:tcBorders>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9.1</w:t>
            </w:r>
          </w:p>
        </w:tc>
        <w:tc>
          <w:tcPr>
            <w:tcW w:w="785"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9.5</w:t>
            </w:r>
          </w:p>
        </w:tc>
        <w:tc>
          <w:tcPr>
            <w:tcW w:w="786" w:type="dxa"/>
            <w:tcBorders>
              <w:top w:val="single" w:color="auto" w:sz="4" w:space="0"/>
              <w:bottom w:val="single" w:color="auto" w:sz="4" w:space="0"/>
            </w:tcBorders>
            <w:shd w:val="clear" w:color="auto" w:fill="FFFFFF"/>
            <w:vAlign w:val="center"/>
          </w:tcPr>
          <w:p>
            <w:pPr>
              <w:jc w:val="center"/>
              <w:rPr>
                <w:sz w:val="22"/>
                <w:szCs w:val="22"/>
              </w:rPr>
            </w:pPr>
            <w:r>
              <w:rPr>
                <w:sz w:val="22"/>
                <w:szCs w:val="22"/>
              </w:rPr>
              <w:t>9.8</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13.1</w:t>
            </w:r>
          </w:p>
        </w:tc>
        <w:tc>
          <w:tcPr>
            <w:tcW w:w="786"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115</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119</w:t>
            </w:r>
          </w:p>
        </w:tc>
        <w:tc>
          <w:tcPr>
            <w:tcW w:w="881" w:type="dxa"/>
            <w:tcBorders>
              <w:top w:val="single" w:color="auto" w:sz="4" w:space="0"/>
              <w:bottom w:val="single" w:color="auto" w:sz="4" w:space="0"/>
            </w:tcBorders>
            <w:shd w:val="clear" w:color="auto" w:fill="FFFFFF"/>
            <w:vAlign w:val="center"/>
          </w:tcPr>
          <w:p>
            <w:pPr>
              <w:jc w:val="center"/>
              <w:rPr>
                <w:sz w:val="22"/>
                <w:szCs w:val="22"/>
              </w:rPr>
            </w:pPr>
            <w:r>
              <w:rPr>
                <w:sz w:val="22"/>
                <w:szCs w:val="22"/>
              </w:rPr>
              <w:t>37</w:t>
            </w:r>
          </w:p>
        </w:tc>
        <w:tc>
          <w:tcPr>
            <w:tcW w:w="900"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37</w:t>
            </w:r>
          </w:p>
        </w:tc>
        <w:tc>
          <w:tcPr>
            <w:tcW w:w="720" w:type="dxa"/>
            <w:tcBorders>
              <w:top w:val="single" w:color="auto" w:sz="4" w:space="0"/>
              <w:bottom w:val="single" w:color="auto" w:sz="4" w:space="0"/>
            </w:tcBorders>
            <w:shd w:val="clear" w:color="auto" w:fill="FFFFFF"/>
            <w:vAlign w:val="center"/>
          </w:tcPr>
          <w:p>
            <w:pPr>
              <w:jc w:val="center"/>
              <w:rPr>
                <w:sz w:val="22"/>
                <w:szCs w:val="22"/>
              </w:rPr>
            </w:pPr>
          </w:p>
        </w:tc>
        <w:tc>
          <w:tcPr>
            <w:tcW w:w="641" w:type="dxa"/>
            <w:tcBorders>
              <w:top w:val="single" w:color="auto" w:sz="4" w:space="0"/>
              <w:bottom w:val="single" w:color="auto" w:sz="4" w:space="0"/>
            </w:tcBorders>
            <w:shd w:val="clear" w:color="auto" w:fill="FFFFFF"/>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784" w:type="dxa"/>
            <w:tcBorders>
              <w:top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85" w:type="dxa"/>
            <w:tcBorders>
              <w:top w:val="single" w:color="auto" w:sz="4" w:space="0"/>
            </w:tcBorders>
            <w:vAlign w:val="center"/>
          </w:tcPr>
          <w:p>
            <w:pPr>
              <w:jc w:val="center"/>
              <w:rPr>
                <w:sz w:val="22"/>
                <w:szCs w:val="22"/>
              </w:rPr>
            </w:pPr>
            <w:r>
              <w:rPr>
                <w:sz w:val="22"/>
                <w:szCs w:val="22"/>
              </w:rPr>
              <w:t>9.3</w:t>
            </w:r>
          </w:p>
        </w:tc>
        <w:tc>
          <w:tcPr>
            <w:tcW w:w="785" w:type="dxa"/>
            <w:tcBorders>
              <w:top w:val="single" w:color="auto" w:sz="4" w:space="0"/>
            </w:tcBorders>
            <w:vAlign w:val="center"/>
          </w:tcPr>
          <w:p>
            <w:pPr>
              <w:jc w:val="center"/>
              <w:rPr>
                <w:sz w:val="22"/>
                <w:szCs w:val="22"/>
              </w:rPr>
            </w:pPr>
            <w:r>
              <w:rPr>
                <w:sz w:val="22"/>
                <w:szCs w:val="22"/>
              </w:rPr>
              <w:t>9.7</w:t>
            </w:r>
          </w:p>
        </w:tc>
        <w:tc>
          <w:tcPr>
            <w:tcW w:w="786" w:type="dxa"/>
            <w:tcBorders>
              <w:top w:val="single" w:color="auto" w:sz="4" w:space="0"/>
            </w:tcBorders>
            <w:vAlign w:val="center"/>
          </w:tcPr>
          <w:p>
            <w:pPr>
              <w:jc w:val="center"/>
              <w:rPr>
                <w:sz w:val="22"/>
                <w:szCs w:val="22"/>
              </w:rPr>
            </w:pPr>
            <w:r>
              <w:rPr>
                <w:sz w:val="22"/>
                <w:szCs w:val="22"/>
              </w:rPr>
              <w:t>8.6</w:t>
            </w:r>
          </w:p>
        </w:tc>
        <w:tc>
          <w:tcPr>
            <w:tcW w:w="785" w:type="dxa"/>
            <w:tcBorders>
              <w:top w:val="single" w:color="auto" w:sz="4" w:space="0"/>
            </w:tcBorders>
            <w:vAlign w:val="center"/>
          </w:tcPr>
          <w:p>
            <w:pPr>
              <w:jc w:val="center"/>
              <w:rPr>
                <w:sz w:val="22"/>
                <w:szCs w:val="22"/>
              </w:rPr>
            </w:pPr>
            <w:r>
              <w:rPr>
                <w:sz w:val="22"/>
                <w:szCs w:val="22"/>
              </w:rPr>
              <w:t>12.0</w:t>
            </w:r>
          </w:p>
        </w:tc>
        <w:tc>
          <w:tcPr>
            <w:tcW w:w="786" w:type="dxa"/>
            <w:tcBorders>
              <w:top w:val="single" w:color="auto" w:sz="4" w:space="0"/>
            </w:tcBorders>
            <w:vAlign w:val="center"/>
          </w:tcPr>
          <w:p>
            <w:pPr>
              <w:jc w:val="center"/>
              <w:rPr>
                <w:sz w:val="22"/>
                <w:szCs w:val="22"/>
              </w:rPr>
            </w:pPr>
            <w:r>
              <w:rPr>
                <w:sz w:val="22"/>
                <w:szCs w:val="22"/>
              </w:rPr>
              <w:t>108</w:t>
            </w:r>
          </w:p>
        </w:tc>
        <w:tc>
          <w:tcPr>
            <w:tcW w:w="785" w:type="dxa"/>
            <w:tcBorders>
              <w:top w:val="single" w:color="auto" w:sz="4" w:space="0"/>
            </w:tcBorders>
            <w:vAlign w:val="center"/>
          </w:tcPr>
          <w:p>
            <w:pPr>
              <w:jc w:val="center"/>
              <w:rPr>
                <w:sz w:val="22"/>
                <w:szCs w:val="22"/>
              </w:rPr>
            </w:pPr>
            <w:r>
              <w:rPr>
                <w:sz w:val="22"/>
                <w:szCs w:val="22"/>
              </w:rPr>
              <w:t>112</w:t>
            </w:r>
          </w:p>
        </w:tc>
        <w:tc>
          <w:tcPr>
            <w:tcW w:w="881" w:type="dxa"/>
            <w:tcBorders>
              <w:top w:val="single" w:color="auto" w:sz="4" w:space="0"/>
            </w:tcBorders>
            <w:vAlign w:val="center"/>
          </w:tcPr>
          <w:p>
            <w:pPr>
              <w:jc w:val="center"/>
              <w:rPr>
                <w:sz w:val="22"/>
                <w:szCs w:val="22"/>
              </w:rPr>
            </w:pPr>
            <w:r>
              <w:rPr>
                <w:sz w:val="22"/>
                <w:szCs w:val="22"/>
              </w:rPr>
              <w:t>35</w:t>
            </w:r>
          </w:p>
        </w:tc>
        <w:tc>
          <w:tcPr>
            <w:tcW w:w="900" w:type="dxa"/>
            <w:tcBorders>
              <w:top w:val="single" w:color="auto" w:sz="4" w:space="0"/>
            </w:tcBorders>
            <w:vAlign w:val="center"/>
          </w:tcPr>
          <w:p>
            <w:pPr>
              <w:jc w:val="center"/>
              <w:rPr>
                <w:sz w:val="22"/>
                <w:szCs w:val="22"/>
              </w:rPr>
            </w:pPr>
            <w:r>
              <w:rPr>
                <w:sz w:val="22"/>
                <w:szCs w:val="22"/>
              </w:rPr>
              <w:t>35</w:t>
            </w:r>
          </w:p>
        </w:tc>
        <w:tc>
          <w:tcPr>
            <w:tcW w:w="720" w:type="dxa"/>
            <w:tcBorders>
              <w:top w:val="single" w:color="auto" w:sz="4" w:space="0"/>
            </w:tcBorders>
            <w:vAlign w:val="center"/>
          </w:tcPr>
          <w:p>
            <w:pPr>
              <w:jc w:val="center"/>
              <w:rPr>
                <w:sz w:val="22"/>
                <w:szCs w:val="22"/>
              </w:rPr>
            </w:pPr>
          </w:p>
        </w:tc>
        <w:tc>
          <w:tcPr>
            <w:tcW w:w="641" w:type="dxa"/>
            <w:tcBorders>
              <w:top w:val="single" w:color="auto" w:sz="4" w:space="0"/>
            </w:tcBorders>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85" w:type="dxa"/>
            <w:vAlign w:val="center"/>
          </w:tcPr>
          <w:p>
            <w:pPr>
              <w:jc w:val="center"/>
              <w:rPr>
                <w:sz w:val="22"/>
                <w:szCs w:val="22"/>
              </w:rPr>
            </w:pPr>
            <w:r>
              <w:rPr>
                <w:sz w:val="22"/>
                <w:szCs w:val="22"/>
              </w:rPr>
              <w:t>9.5</w:t>
            </w:r>
          </w:p>
        </w:tc>
        <w:tc>
          <w:tcPr>
            <w:tcW w:w="785" w:type="dxa"/>
            <w:vAlign w:val="center"/>
          </w:tcPr>
          <w:p>
            <w:pPr>
              <w:jc w:val="center"/>
              <w:rPr>
                <w:sz w:val="22"/>
                <w:szCs w:val="22"/>
              </w:rPr>
            </w:pPr>
            <w:r>
              <w:rPr>
                <w:sz w:val="22"/>
                <w:szCs w:val="22"/>
              </w:rPr>
              <w:t>9.9</w:t>
            </w:r>
          </w:p>
        </w:tc>
        <w:tc>
          <w:tcPr>
            <w:tcW w:w="786" w:type="dxa"/>
            <w:vAlign w:val="center"/>
          </w:tcPr>
          <w:p>
            <w:pPr>
              <w:jc w:val="center"/>
              <w:rPr>
                <w:sz w:val="22"/>
                <w:szCs w:val="22"/>
              </w:rPr>
            </w:pPr>
            <w:r>
              <w:rPr>
                <w:sz w:val="22"/>
                <w:szCs w:val="22"/>
              </w:rPr>
              <w:t>7.4</w:t>
            </w:r>
          </w:p>
        </w:tc>
        <w:tc>
          <w:tcPr>
            <w:tcW w:w="785" w:type="dxa"/>
            <w:vAlign w:val="center"/>
          </w:tcPr>
          <w:p>
            <w:pPr>
              <w:jc w:val="center"/>
              <w:rPr>
                <w:sz w:val="22"/>
                <w:szCs w:val="22"/>
              </w:rPr>
            </w:pPr>
            <w:r>
              <w:rPr>
                <w:sz w:val="22"/>
                <w:szCs w:val="22"/>
              </w:rPr>
              <w:t>10.9</w:t>
            </w:r>
          </w:p>
        </w:tc>
        <w:tc>
          <w:tcPr>
            <w:tcW w:w="786" w:type="dxa"/>
            <w:vAlign w:val="center"/>
          </w:tcPr>
          <w:p>
            <w:pPr>
              <w:jc w:val="center"/>
              <w:rPr>
                <w:sz w:val="22"/>
                <w:szCs w:val="22"/>
              </w:rPr>
            </w:pPr>
            <w:r>
              <w:rPr>
                <w:sz w:val="22"/>
                <w:szCs w:val="22"/>
              </w:rPr>
              <w:t>101</w:t>
            </w:r>
          </w:p>
        </w:tc>
        <w:tc>
          <w:tcPr>
            <w:tcW w:w="785" w:type="dxa"/>
            <w:vAlign w:val="center"/>
          </w:tcPr>
          <w:p>
            <w:pPr>
              <w:jc w:val="center"/>
              <w:rPr>
                <w:sz w:val="22"/>
                <w:szCs w:val="22"/>
              </w:rPr>
            </w:pPr>
            <w:r>
              <w:rPr>
                <w:sz w:val="22"/>
                <w:szCs w:val="22"/>
              </w:rPr>
              <w:t>105</w:t>
            </w:r>
          </w:p>
        </w:tc>
        <w:tc>
          <w:tcPr>
            <w:tcW w:w="881" w:type="dxa"/>
            <w:vAlign w:val="center"/>
          </w:tcPr>
          <w:p>
            <w:pPr>
              <w:jc w:val="center"/>
              <w:rPr>
                <w:sz w:val="22"/>
                <w:szCs w:val="22"/>
              </w:rPr>
            </w:pPr>
            <w:r>
              <w:rPr>
                <w:sz w:val="22"/>
                <w:szCs w:val="22"/>
              </w:rPr>
              <w:t>33</w:t>
            </w:r>
          </w:p>
        </w:tc>
        <w:tc>
          <w:tcPr>
            <w:tcW w:w="900" w:type="dxa"/>
            <w:vAlign w:val="center"/>
          </w:tcPr>
          <w:p>
            <w:pPr>
              <w:jc w:val="center"/>
              <w:rPr>
                <w:sz w:val="22"/>
                <w:szCs w:val="22"/>
              </w:rPr>
            </w:pPr>
            <w:r>
              <w:rPr>
                <w:sz w:val="22"/>
                <w:szCs w:val="22"/>
              </w:rPr>
              <w:t>33</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85" w:type="dxa"/>
            <w:vAlign w:val="center"/>
          </w:tcPr>
          <w:p>
            <w:pPr>
              <w:jc w:val="center"/>
              <w:rPr>
                <w:sz w:val="22"/>
                <w:szCs w:val="22"/>
              </w:rPr>
            </w:pPr>
            <w:r>
              <w:rPr>
                <w:sz w:val="22"/>
                <w:szCs w:val="22"/>
              </w:rPr>
              <w:t>9.7</w:t>
            </w:r>
          </w:p>
        </w:tc>
        <w:tc>
          <w:tcPr>
            <w:tcW w:w="785" w:type="dxa"/>
            <w:vAlign w:val="center"/>
          </w:tcPr>
          <w:p>
            <w:pPr>
              <w:jc w:val="center"/>
              <w:rPr>
                <w:sz w:val="22"/>
                <w:szCs w:val="22"/>
              </w:rPr>
            </w:pPr>
            <w:r>
              <w:rPr>
                <w:sz w:val="22"/>
                <w:szCs w:val="22"/>
              </w:rPr>
              <w:t>10.1</w:t>
            </w:r>
          </w:p>
        </w:tc>
        <w:tc>
          <w:tcPr>
            <w:tcW w:w="786" w:type="dxa"/>
            <w:vAlign w:val="center"/>
          </w:tcPr>
          <w:p>
            <w:pPr>
              <w:jc w:val="center"/>
              <w:rPr>
                <w:sz w:val="22"/>
                <w:szCs w:val="22"/>
              </w:rPr>
            </w:pPr>
            <w:r>
              <w:rPr>
                <w:sz w:val="22"/>
                <w:szCs w:val="22"/>
              </w:rPr>
              <w:t>6.2</w:t>
            </w:r>
          </w:p>
        </w:tc>
        <w:tc>
          <w:tcPr>
            <w:tcW w:w="785" w:type="dxa"/>
            <w:vAlign w:val="center"/>
          </w:tcPr>
          <w:p>
            <w:pPr>
              <w:jc w:val="center"/>
              <w:rPr>
                <w:sz w:val="22"/>
                <w:szCs w:val="22"/>
              </w:rPr>
            </w:pPr>
            <w:r>
              <w:rPr>
                <w:sz w:val="22"/>
                <w:szCs w:val="22"/>
              </w:rPr>
              <w:t>9.8</w:t>
            </w:r>
          </w:p>
        </w:tc>
        <w:tc>
          <w:tcPr>
            <w:tcW w:w="786" w:type="dxa"/>
            <w:vAlign w:val="center"/>
          </w:tcPr>
          <w:p>
            <w:pPr>
              <w:jc w:val="center"/>
              <w:rPr>
                <w:sz w:val="22"/>
                <w:szCs w:val="22"/>
              </w:rPr>
            </w:pPr>
            <w:r>
              <w:rPr>
                <w:sz w:val="22"/>
                <w:szCs w:val="22"/>
              </w:rPr>
              <w:t>94</w:t>
            </w:r>
          </w:p>
        </w:tc>
        <w:tc>
          <w:tcPr>
            <w:tcW w:w="785" w:type="dxa"/>
            <w:vAlign w:val="center"/>
          </w:tcPr>
          <w:p>
            <w:pPr>
              <w:jc w:val="center"/>
              <w:rPr>
                <w:sz w:val="22"/>
                <w:szCs w:val="22"/>
              </w:rPr>
            </w:pPr>
            <w:r>
              <w:rPr>
                <w:sz w:val="22"/>
                <w:szCs w:val="22"/>
              </w:rPr>
              <w:t>98</w:t>
            </w:r>
          </w:p>
        </w:tc>
        <w:tc>
          <w:tcPr>
            <w:tcW w:w="881" w:type="dxa"/>
            <w:vAlign w:val="center"/>
          </w:tcPr>
          <w:p>
            <w:pPr>
              <w:jc w:val="center"/>
              <w:rPr>
                <w:sz w:val="22"/>
                <w:szCs w:val="22"/>
              </w:rPr>
            </w:pPr>
            <w:r>
              <w:rPr>
                <w:sz w:val="22"/>
                <w:szCs w:val="22"/>
              </w:rPr>
              <w:t>31</w:t>
            </w:r>
          </w:p>
        </w:tc>
        <w:tc>
          <w:tcPr>
            <w:tcW w:w="900" w:type="dxa"/>
            <w:vAlign w:val="center"/>
          </w:tcPr>
          <w:p>
            <w:pPr>
              <w:jc w:val="center"/>
              <w:rPr>
                <w:sz w:val="22"/>
                <w:szCs w:val="22"/>
              </w:rPr>
            </w:pPr>
            <w:r>
              <w:rPr>
                <w:sz w:val="22"/>
                <w:szCs w:val="22"/>
              </w:rPr>
              <w:t>31</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85" w:type="dxa"/>
            <w:vAlign w:val="center"/>
          </w:tcPr>
          <w:p>
            <w:pPr>
              <w:jc w:val="center"/>
              <w:rPr>
                <w:sz w:val="22"/>
                <w:szCs w:val="22"/>
              </w:rPr>
            </w:pPr>
            <w:r>
              <w:rPr>
                <w:sz w:val="22"/>
                <w:szCs w:val="22"/>
              </w:rPr>
              <w:t>9.9</w:t>
            </w:r>
          </w:p>
        </w:tc>
        <w:tc>
          <w:tcPr>
            <w:tcW w:w="785" w:type="dxa"/>
            <w:vAlign w:val="center"/>
          </w:tcPr>
          <w:p>
            <w:pPr>
              <w:jc w:val="center"/>
              <w:rPr>
                <w:sz w:val="22"/>
                <w:szCs w:val="22"/>
              </w:rPr>
            </w:pPr>
            <w:r>
              <w:rPr>
                <w:sz w:val="22"/>
                <w:szCs w:val="22"/>
              </w:rPr>
              <w:t>10.3</w:t>
            </w:r>
          </w:p>
        </w:tc>
        <w:tc>
          <w:tcPr>
            <w:tcW w:w="786" w:type="dxa"/>
            <w:vAlign w:val="center"/>
          </w:tcPr>
          <w:p>
            <w:pPr>
              <w:jc w:val="center"/>
              <w:rPr>
                <w:sz w:val="22"/>
                <w:szCs w:val="22"/>
              </w:rPr>
            </w:pPr>
            <w:r>
              <w:rPr>
                <w:sz w:val="22"/>
                <w:szCs w:val="22"/>
              </w:rPr>
              <w:t>5.0</w:t>
            </w:r>
          </w:p>
        </w:tc>
        <w:tc>
          <w:tcPr>
            <w:tcW w:w="785" w:type="dxa"/>
            <w:vAlign w:val="center"/>
          </w:tcPr>
          <w:p>
            <w:pPr>
              <w:jc w:val="center"/>
              <w:rPr>
                <w:sz w:val="22"/>
                <w:szCs w:val="22"/>
              </w:rPr>
            </w:pPr>
            <w:r>
              <w:rPr>
                <w:sz w:val="22"/>
                <w:szCs w:val="22"/>
              </w:rPr>
              <w:t>8.7</w:t>
            </w:r>
          </w:p>
        </w:tc>
        <w:tc>
          <w:tcPr>
            <w:tcW w:w="786" w:type="dxa"/>
            <w:vAlign w:val="center"/>
          </w:tcPr>
          <w:p>
            <w:pPr>
              <w:jc w:val="center"/>
              <w:rPr>
                <w:sz w:val="22"/>
                <w:szCs w:val="22"/>
              </w:rPr>
            </w:pPr>
            <w:r>
              <w:rPr>
                <w:sz w:val="22"/>
                <w:szCs w:val="22"/>
              </w:rPr>
              <w:t>87</w:t>
            </w:r>
          </w:p>
        </w:tc>
        <w:tc>
          <w:tcPr>
            <w:tcW w:w="785" w:type="dxa"/>
            <w:vAlign w:val="center"/>
          </w:tcPr>
          <w:p>
            <w:pPr>
              <w:jc w:val="center"/>
              <w:rPr>
                <w:sz w:val="22"/>
                <w:szCs w:val="22"/>
              </w:rPr>
            </w:pPr>
            <w:r>
              <w:rPr>
                <w:sz w:val="22"/>
                <w:szCs w:val="22"/>
              </w:rPr>
              <w:t>91</w:t>
            </w:r>
          </w:p>
        </w:tc>
        <w:tc>
          <w:tcPr>
            <w:tcW w:w="881" w:type="dxa"/>
            <w:vAlign w:val="center"/>
          </w:tcPr>
          <w:p>
            <w:pPr>
              <w:jc w:val="center"/>
              <w:rPr>
                <w:sz w:val="22"/>
                <w:szCs w:val="22"/>
              </w:rPr>
            </w:pPr>
            <w:r>
              <w:rPr>
                <w:sz w:val="22"/>
                <w:szCs w:val="22"/>
              </w:rPr>
              <w:t>29</w:t>
            </w:r>
          </w:p>
        </w:tc>
        <w:tc>
          <w:tcPr>
            <w:tcW w:w="900" w:type="dxa"/>
            <w:vAlign w:val="center"/>
          </w:tcPr>
          <w:p>
            <w:pPr>
              <w:jc w:val="center"/>
              <w:rPr>
                <w:sz w:val="22"/>
                <w:szCs w:val="22"/>
              </w:rPr>
            </w:pPr>
            <w:r>
              <w:rPr>
                <w:sz w:val="22"/>
                <w:szCs w:val="22"/>
              </w:rPr>
              <w:t>29</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85" w:type="dxa"/>
            <w:vAlign w:val="center"/>
          </w:tcPr>
          <w:p>
            <w:pPr>
              <w:jc w:val="center"/>
              <w:rPr>
                <w:sz w:val="22"/>
                <w:szCs w:val="22"/>
              </w:rPr>
            </w:pPr>
            <w:r>
              <w:rPr>
                <w:sz w:val="22"/>
                <w:szCs w:val="22"/>
              </w:rPr>
              <w:t>10.1</w:t>
            </w:r>
          </w:p>
        </w:tc>
        <w:tc>
          <w:tcPr>
            <w:tcW w:w="785" w:type="dxa"/>
            <w:vAlign w:val="center"/>
          </w:tcPr>
          <w:p>
            <w:pPr>
              <w:jc w:val="center"/>
              <w:rPr>
                <w:sz w:val="22"/>
                <w:szCs w:val="22"/>
              </w:rPr>
            </w:pPr>
            <w:r>
              <w:rPr>
                <w:sz w:val="22"/>
                <w:szCs w:val="22"/>
              </w:rPr>
              <w:t>10.5</w:t>
            </w:r>
          </w:p>
        </w:tc>
        <w:tc>
          <w:tcPr>
            <w:tcW w:w="786" w:type="dxa"/>
            <w:vAlign w:val="center"/>
          </w:tcPr>
          <w:p>
            <w:pPr>
              <w:jc w:val="center"/>
              <w:rPr>
                <w:sz w:val="22"/>
                <w:szCs w:val="22"/>
              </w:rPr>
            </w:pPr>
            <w:r>
              <w:rPr>
                <w:sz w:val="22"/>
                <w:szCs w:val="22"/>
              </w:rPr>
              <w:t>3.8</w:t>
            </w:r>
          </w:p>
        </w:tc>
        <w:tc>
          <w:tcPr>
            <w:tcW w:w="785" w:type="dxa"/>
            <w:vAlign w:val="center"/>
          </w:tcPr>
          <w:p>
            <w:pPr>
              <w:jc w:val="center"/>
              <w:rPr>
                <w:sz w:val="22"/>
                <w:szCs w:val="22"/>
              </w:rPr>
            </w:pPr>
            <w:r>
              <w:rPr>
                <w:sz w:val="22"/>
                <w:szCs w:val="22"/>
              </w:rPr>
              <w:t>7.6</w:t>
            </w:r>
          </w:p>
        </w:tc>
        <w:tc>
          <w:tcPr>
            <w:tcW w:w="786" w:type="dxa"/>
            <w:vAlign w:val="center"/>
          </w:tcPr>
          <w:p>
            <w:pPr>
              <w:jc w:val="center"/>
              <w:rPr>
                <w:sz w:val="22"/>
                <w:szCs w:val="22"/>
              </w:rPr>
            </w:pPr>
            <w:r>
              <w:rPr>
                <w:sz w:val="22"/>
                <w:szCs w:val="22"/>
              </w:rPr>
              <w:t>80</w:t>
            </w:r>
          </w:p>
        </w:tc>
        <w:tc>
          <w:tcPr>
            <w:tcW w:w="785" w:type="dxa"/>
            <w:vAlign w:val="center"/>
          </w:tcPr>
          <w:p>
            <w:pPr>
              <w:jc w:val="center"/>
              <w:rPr>
                <w:sz w:val="22"/>
                <w:szCs w:val="22"/>
              </w:rPr>
            </w:pPr>
            <w:r>
              <w:rPr>
                <w:sz w:val="22"/>
                <w:szCs w:val="22"/>
              </w:rPr>
              <w:t>84</w:t>
            </w:r>
          </w:p>
        </w:tc>
        <w:tc>
          <w:tcPr>
            <w:tcW w:w="881" w:type="dxa"/>
            <w:vAlign w:val="center"/>
          </w:tcPr>
          <w:p>
            <w:pPr>
              <w:jc w:val="center"/>
              <w:rPr>
                <w:sz w:val="22"/>
                <w:szCs w:val="22"/>
              </w:rPr>
            </w:pPr>
            <w:r>
              <w:rPr>
                <w:sz w:val="22"/>
                <w:szCs w:val="22"/>
              </w:rPr>
              <w:t>27</w:t>
            </w:r>
          </w:p>
        </w:tc>
        <w:tc>
          <w:tcPr>
            <w:tcW w:w="900" w:type="dxa"/>
            <w:vAlign w:val="center"/>
          </w:tcPr>
          <w:p>
            <w:pPr>
              <w:jc w:val="center"/>
              <w:rPr>
                <w:sz w:val="22"/>
                <w:szCs w:val="22"/>
              </w:rPr>
            </w:pPr>
            <w:r>
              <w:rPr>
                <w:sz w:val="22"/>
                <w:szCs w:val="22"/>
              </w:rPr>
              <w:t>27</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85" w:type="dxa"/>
            <w:vAlign w:val="center"/>
          </w:tcPr>
          <w:p>
            <w:pPr>
              <w:jc w:val="center"/>
              <w:rPr>
                <w:sz w:val="22"/>
                <w:szCs w:val="22"/>
              </w:rPr>
            </w:pPr>
            <w:r>
              <w:rPr>
                <w:sz w:val="22"/>
                <w:szCs w:val="22"/>
              </w:rPr>
              <w:t>10.3</w:t>
            </w:r>
          </w:p>
        </w:tc>
        <w:tc>
          <w:tcPr>
            <w:tcW w:w="785" w:type="dxa"/>
            <w:vAlign w:val="center"/>
          </w:tcPr>
          <w:p>
            <w:pPr>
              <w:jc w:val="center"/>
              <w:rPr>
                <w:sz w:val="22"/>
                <w:szCs w:val="22"/>
              </w:rPr>
            </w:pPr>
            <w:r>
              <w:rPr>
                <w:sz w:val="22"/>
                <w:szCs w:val="22"/>
              </w:rPr>
              <w:t>10.7</w:t>
            </w:r>
          </w:p>
        </w:tc>
        <w:tc>
          <w:tcPr>
            <w:tcW w:w="786" w:type="dxa"/>
            <w:vAlign w:val="center"/>
          </w:tcPr>
          <w:p>
            <w:pPr>
              <w:jc w:val="center"/>
              <w:rPr>
                <w:sz w:val="22"/>
                <w:szCs w:val="22"/>
              </w:rPr>
            </w:pPr>
            <w:r>
              <w:rPr>
                <w:sz w:val="22"/>
                <w:szCs w:val="22"/>
              </w:rPr>
              <w:t>2.6</w:t>
            </w:r>
          </w:p>
        </w:tc>
        <w:tc>
          <w:tcPr>
            <w:tcW w:w="785" w:type="dxa"/>
            <w:vAlign w:val="center"/>
          </w:tcPr>
          <w:p>
            <w:pPr>
              <w:jc w:val="center"/>
              <w:rPr>
                <w:sz w:val="22"/>
                <w:szCs w:val="22"/>
              </w:rPr>
            </w:pPr>
            <w:r>
              <w:rPr>
                <w:sz w:val="22"/>
                <w:szCs w:val="22"/>
              </w:rPr>
              <w:t>6.5</w:t>
            </w:r>
          </w:p>
        </w:tc>
        <w:tc>
          <w:tcPr>
            <w:tcW w:w="786" w:type="dxa"/>
            <w:vAlign w:val="center"/>
          </w:tcPr>
          <w:p>
            <w:pPr>
              <w:jc w:val="center"/>
              <w:rPr>
                <w:sz w:val="22"/>
                <w:szCs w:val="22"/>
              </w:rPr>
            </w:pPr>
            <w:r>
              <w:rPr>
                <w:sz w:val="22"/>
                <w:szCs w:val="22"/>
              </w:rPr>
              <w:t>73</w:t>
            </w:r>
          </w:p>
        </w:tc>
        <w:tc>
          <w:tcPr>
            <w:tcW w:w="785" w:type="dxa"/>
            <w:vAlign w:val="center"/>
          </w:tcPr>
          <w:p>
            <w:pPr>
              <w:jc w:val="center"/>
              <w:rPr>
                <w:sz w:val="22"/>
                <w:szCs w:val="22"/>
              </w:rPr>
            </w:pPr>
            <w:r>
              <w:rPr>
                <w:sz w:val="22"/>
                <w:szCs w:val="22"/>
              </w:rPr>
              <w:t>77</w:t>
            </w:r>
          </w:p>
        </w:tc>
        <w:tc>
          <w:tcPr>
            <w:tcW w:w="881" w:type="dxa"/>
            <w:vAlign w:val="center"/>
          </w:tcPr>
          <w:p>
            <w:pPr>
              <w:jc w:val="center"/>
              <w:rPr>
                <w:sz w:val="22"/>
                <w:szCs w:val="22"/>
              </w:rPr>
            </w:pPr>
            <w:r>
              <w:rPr>
                <w:sz w:val="22"/>
                <w:szCs w:val="22"/>
              </w:rPr>
              <w:t>25</w:t>
            </w:r>
          </w:p>
        </w:tc>
        <w:tc>
          <w:tcPr>
            <w:tcW w:w="900" w:type="dxa"/>
            <w:vAlign w:val="center"/>
          </w:tcPr>
          <w:p>
            <w:pPr>
              <w:jc w:val="center"/>
              <w:rPr>
                <w:sz w:val="22"/>
                <w:szCs w:val="22"/>
              </w:rPr>
            </w:pPr>
            <w:r>
              <w:rPr>
                <w:sz w:val="22"/>
                <w:szCs w:val="22"/>
              </w:rPr>
              <w:t>25</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85" w:type="dxa"/>
            <w:vAlign w:val="center"/>
          </w:tcPr>
          <w:p>
            <w:pPr>
              <w:jc w:val="center"/>
              <w:rPr>
                <w:sz w:val="22"/>
                <w:szCs w:val="22"/>
              </w:rPr>
            </w:pPr>
            <w:r>
              <w:rPr>
                <w:sz w:val="22"/>
                <w:szCs w:val="22"/>
              </w:rPr>
              <w:t>10.5</w:t>
            </w:r>
          </w:p>
        </w:tc>
        <w:tc>
          <w:tcPr>
            <w:tcW w:w="785" w:type="dxa"/>
            <w:vAlign w:val="center"/>
          </w:tcPr>
          <w:p>
            <w:pPr>
              <w:jc w:val="center"/>
              <w:rPr>
                <w:sz w:val="22"/>
                <w:szCs w:val="22"/>
              </w:rPr>
            </w:pPr>
            <w:r>
              <w:rPr>
                <w:sz w:val="22"/>
                <w:szCs w:val="22"/>
              </w:rPr>
              <w:t>10.9</w:t>
            </w:r>
          </w:p>
        </w:tc>
        <w:tc>
          <w:tcPr>
            <w:tcW w:w="786" w:type="dxa"/>
            <w:vAlign w:val="center"/>
          </w:tcPr>
          <w:p>
            <w:pPr>
              <w:jc w:val="center"/>
              <w:rPr>
                <w:sz w:val="22"/>
                <w:szCs w:val="22"/>
              </w:rPr>
            </w:pPr>
            <w:r>
              <w:rPr>
                <w:sz w:val="22"/>
                <w:szCs w:val="22"/>
              </w:rPr>
              <w:t>1.4</w:t>
            </w:r>
          </w:p>
        </w:tc>
        <w:tc>
          <w:tcPr>
            <w:tcW w:w="785" w:type="dxa"/>
            <w:vAlign w:val="center"/>
          </w:tcPr>
          <w:p>
            <w:pPr>
              <w:jc w:val="center"/>
              <w:rPr>
                <w:sz w:val="22"/>
                <w:szCs w:val="22"/>
              </w:rPr>
            </w:pPr>
            <w:r>
              <w:rPr>
                <w:sz w:val="22"/>
                <w:szCs w:val="22"/>
              </w:rPr>
              <w:t>5.4</w:t>
            </w:r>
          </w:p>
        </w:tc>
        <w:tc>
          <w:tcPr>
            <w:tcW w:w="786" w:type="dxa"/>
            <w:vAlign w:val="center"/>
          </w:tcPr>
          <w:p>
            <w:pPr>
              <w:jc w:val="center"/>
              <w:rPr>
                <w:sz w:val="22"/>
                <w:szCs w:val="22"/>
              </w:rPr>
            </w:pPr>
            <w:r>
              <w:rPr>
                <w:sz w:val="22"/>
                <w:szCs w:val="22"/>
              </w:rPr>
              <w:t>66</w:t>
            </w:r>
          </w:p>
        </w:tc>
        <w:tc>
          <w:tcPr>
            <w:tcW w:w="785" w:type="dxa"/>
            <w:vAlign w:val="center"/>
          </w:tcPr>
          <w:p>
            <w:pPr>
              <w:jc w:val="center"/>
              <w:rPr>
                <w:sz w:val="22"/>
                <w:szCs w:val="22"/>
              </w:rPr>
            </w:pPr>
            <w:r>
              <w:rPr>
                <w:sz w:val="22"/>
                <w:szCs w:val="22"/>
              </w:rPr>
              <w:t>70</w:t>
            </w:r>
          </w:p>
        </w:tc>
        <w:tc>
          <w:tcPr>
            <w:tcW w:w="881" w:type="dxa"/>
            <w:vAlign w:val="center"/>
          </w:tcPr>
          <w:p>
            <w:pPr>
              <w:jc w:val="center"/>
              <w:rPr>
                <w:sz w:val="22"/>
                <w:szCs w:val="22"/>
              </w:rPr>
            </w:pPr>
            <w:r>
              <w:rPr>
                <w:sz w:val="22"/>
                <w:szCs w:val="22"/>
              </w:rPr>
              <w:t>23</w:t>
            </w:r>
          </w:p>
        </w:tc>
        <w:tc>
          <w:tcPr>
            <w:tcW w:w="900" w:type="dxa"/>
            <w:vAlign w:val="center"/>
          </w:tcPr>
          <w:p>
            <w:pPr>
              <w:jc w:val="center"/>
              <w:rPr>
                <w:sz w:val="22"/>
                <w:szCs w:val="22"/>
              </w:rPr>
            </w:pPr>
            <w:r>
              <w:rPr>
                <w:sz w:val="22"/>
                <w:szCs w:val="22"/>
              </w:rPr>
              <w:t>23</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85" w:type="dxa"/>
            <w:vAlign w:val="center"/>
          </w:tcPr>
          <w:p>
            <w:pPr>
              <w:jc w:val="center"/>
              <w:rPr>
                <w:sz w:val="22"/>
                <w:szCs w:val="22"/>
              </w:rPr>
            </w:pPr>
            <w:r>
              <w:rPr>
                <w:sz w:val="22"/>
                <w:szCs w:val="22"/>
              </w:rPr>
              <w:t>10.7</w:t>
            </w:r>
          </w:p>
        </w:tc>
        <w:tc>
          <w:tcPr>
            <w:tcW w:w="785" w:type="dxa"/>
            <w:vAlign w:val="center"/>
          </w:tcPr>
          <w:p>
            <w:pPr>
              <w:jc w:val="center"/>
              <w:rPr>
                <w:sz w:val="22"/>
                <w:szCs w:val="22"/>
              </w:rPr>
            </w:pPr>
            <w:r>
              <w:rPr>
                <w:sz w:val="22"/>
                <w:szCs w:val="22"/>
              </w:rPr>
              <w:t>11.1</w:t>
            </w:r>
          </w:p>
        </w:tc>
        <w:tc>
          <w:tcPr>
            <w:tcW w:w="786" w:type="dxa"/>
            <w:vAlign w:val="center"/>
          </w:tcPr>
          <w:p>
            <w:pPr>
              <w:jc w:val="center"/>
              <w:rPr>
                <w:sz w:val="22"/>
                <w:szCs w:val="22"/>
              </w:rPr>
            </w:pPr>
            <w:r>
              <w:rPr>
                <w:sz w:val="22"/>
                <w:szCs w:val="22"/>
              </w:rPr>
              <w:t>0.2</w:t>
            </w:r>
          </w:p>
        </w:tc>
        <w:tc>
          <w:tcPr>
            <w:tcW w:w="785" w:type="dxa"/>
            <w:vAlign w:val="center"/>
          </w:tcPr>
          <w:p>
            <w:pPr>
              <w:jc w:val="center"/>
              <w:rPr>
                <w:sz w:val="22"/>
                <w:szCs w:val="22"/>
              </w:rPr>
            </w:pPr>
            <w:r>
              <w:rPr>
                <w:sz w:val="22"/>
                <w:szCs w:val="22"/>
              </w:rPr>
              <w:t>4.3</w:t>
            </w:r>
          </w:p>
        </w:tc>
        <w:tc>
          <w:tcPr>
            <w:tcW w:w="786" w:type="dxa"/>
            <w:vAlign w:val="center"/>
          </w:tcPr>
          <w:p>
            <w:pPr>
              <w:jc w:val="center"/>
              <w:rPr>
                <w:sz w:val="22"/>
                <w:szCs w:val="22"/>
              </w:rPr>
            </w:pPr>
            <w:r>
              <w:rPr>
                <w:sz w:val="22"/>
                <w:szCs w:val="22"/>
              </w:rPr>
              <w:t>59</w:t>
            </w:r>
          </w:p>
        </w:tc>
        <w:tc>
          <w:tcPr>
            <w:tcW w:w="785" w:type="dxa"/>
            <w:vAlign w:val="center"/>
          </w:tcPr>
          <w:p>
            <w:pPr>
              <w:jc w:val="center"/>
              <w:rPr>
                <w:sz w:val="22"/>
                <w:szCs w:val="22"/>
              </w:rPr>
            </w:pPr>
            <w:r>
              <w:rPr>
                <w:sz w:val="22"/>
                <w:szCs w:val="22"/>
              </w:rPr>
              <w:t>63</w:t>
            </w:r>
          </w:p>
        </w:tc>
        <w:tc>
          <w:tcPr>
            <w:tcW w:w="881" w:type="dxa"/>
            <w:vAlign w:val="center"/>
          </w:tcPr>
          <w:p>
            <w:pPr>
              <w:jc w:val="center"/>
              <w:rPr>
                <w:sz w:val="22"/>
                <w:szCs w:val="22"/>
              </w:rPr>
            </w:pPr>
            <w:r>
              <w:rPr>
                <w:sz w:val="22"/>
                <w:szCs w:val="22"/>
              </w:rPr>
              <w:t>21</w:t>
            </w:r>
          </w:p>
        </w:tc>
        <w:tc>
          <w:tcPr>
            <w:tcW w:w="900" w:type="dxa"/>
            <w:vAlign w:val="center"/>
          </w:tcPr>
          <w:p>
            <w:pPr>
              <w:jc w:val="center"/>
              <w:rPr>
                <w:sz w:val="22"/>
                <w:szCs w:val="22"/>
              </w:rPr>
            </w:pPr>
            <w:r>
              <w:rPr>
                <w:sz w:val="22"/>
                <w:szCs w:val="22"/>
              </w:rPr>
              <w:t>21</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85" w:type="dxa"/>
            <w:vAlign w:val="center"/>
          </w:tcPr>
          <w:p>
            <w:pPr>
              <w:jc w:val="center"/>
              <w:rPr>
                <w:sz w:val="22"/>
                <w:szCs w:val="22"/>
              </w:rPr>
            </w:pPr>
            <w:r>
              <w:rPr>
                <w:sz w:val="22"/>
                <w:szCs w:val="22"/>
              </w:rPr>
              <w:t>10.9</w:t>
            </w:r>
          </w:p>
        </w:tc>
        <w:tc>
          <w:tcPr>
            <w:tcW w:w="785" w:type="dxa"/>
            <w:vAlign w:val="center"/>
          </w:tcPr>
          <w:p>
            <w:pPr>
              <w:jc w:val="center"/>
              <w:rPr>
                <w:sz w:val="22"/>
                <w:szCs w:val="22"/>
              </w:rPr>
            </w:pPr>
            <w:r>
              <w:rPr>
                <w:sz w:val="22"/>
                <w:szCs w:val="22"/>
              </w:rPr>
              <w:t>11.3</w:t>
            </w:r>
          </w:p>
        </w:tc>
        <w:tc>
          <w:tcPr>
            <w:tcW w:w="786" w:type="dxa"/>
            <w:vAlign w:val="center"/>
          </w:tcPr>
          <w:p>
            <w:pPr>
              <w:jc w:val="center"/>
              <w:rPr>
                <w:sz w:val="22"/>
                <w:szCs w:val="22"/>
              </w:rPr>
            </w:pPr>
            <w:r>
              <w:rPr>
                <w:sz w:val="22"/>
                <w:szCs w:val="22"/>
              </w:rPr>
              <w:t>-1.0</w:t>
            </w:r>
          </w:p>
        </w:tc>
        <w:tc>
          <w:tcPr>
            <w:tcW w:w="785" w:type="dxa"/>
            <w:vAlign w:val="center"/>
          </w:tcPr>
          <w:p>
            <w:pPr>
              <w:jc w:val="center"/>
              <w:rPr>
                <w:sz w:val="22"/>
                <w:szCs w:val="22"/>
              </w:rPr>
            </w:pPr>
            <w:r>
              <w:rPr>
                <w:sz w:val="22"/>
                <w:szCs w:val="22"/>
              </w:rPr>
              <w:t>3.2</w:t>
            </w:r>
          </w:p>
        </w:tc>
        <w:tc>
          <w:tcPr>
            <w:tcW w:w="786" w:type="dxa"/>
            <w:vAlign w:val="center"/>
          </w:tcPr>
          <w:p>
            <w:pPr>
              <w:jc w:val="center"/>
              <w:rPr>
                <w:sz w:val="22"/>
                <w:szCs w:val="22"/>
              </w:rPr>
            </w:pPr>
            <w:r>
              <w:rPr>
                <w:sz w:val="22"/>
                <w:szCs w:val="22"/>
              </w:rPr>
              <w:t>52</w:t>
            </w:r>
          </w:p>
        </w:tc>
        <w:tc>
          <w:tcPr>
            <w:tcW w:w="785" w:type="dxa"/>
            <w:vAlign w:val="center"/>
          </w:tcPr>
          <w:p>
            <w:pPr>
              <w:jc w:val="center"/>
              <w:rPr>
                <w:sz w:val="22"/>
                <w:szCs w:val="22"/>
              </w:rPr>
            </w:pPr>
            <w:r>
              <w:rPr>
                <w:sz w:val="22"/>
                <w:szCs w:val="22"/>
              </w:rPr>
              <w:t>56</w:t>
            </w:r>
          </w:p>
        </w:tc>
        <w:tc>
          <w:tcPr>
            <w:tcW w:w="881" w:type="dxa"/>
            <w:vAlign w:val="center"/>
          </w:tcPr>
          <w:p>
            <w:pPr>
              <w:jc w:val="center"/>
              <w:rPr>
                <w:sz w:val="22"/>
                <w:szCs w:val="22"/>
              </w:rPr>
            </w:pPr>
            <w:r>
              <w:rPr>
                <w:sz w:val="22"/>
                <w:szCs w:val="22"/>
              </w:rPr>
              <w:t>19</w:t>
            </w:r>
          </w:p>
        </w:tc>
        <w:tc>
          <w:tcPr>
            <w:tcW w:w="900" w:type="dxa"/>
            <w:vAlign w:val="center"/>
          </w:tcPr>
          <w:p>
            <w:pPr>
              <w:jc w:val="center"/>
              <w:rPr>
                <w:sz w:val="22"/>
                <w:szCs w:val="22"/>
              </w:rPr>
            </w:pPr>
            <w:r>
              <w:rPr>
                <w:sz w:val="22"/>
                <w:szCs w:val="22"/>
              </w:rPr>
              <w:t>19</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85" w:type="dxa"/>
            <w:shd w:val="clear" w:color="auto" w:fill="D9D9D9"/>
            <w:vAlign w:val="center"/>
          </w:tcPr>
          <w:p>
            <w:pPr>
              <w:jc w:val="center"/>
              <w:rPr>
                <w:sz w:val="22"/>
                <w:szCs w:val="22"/>
              </w:rPr>
            </w:pPr>
            <w:r>
              <w:rPr>
                <w:sz w:val="22"/>
                <w:szCs w:val="22"/>
              </w:rPr>
              <w:t>11.1</w:t>
            </w:r>
          </w:p>
        </w:tc>
        <w:tc>
          <w:tcPr>
            <w:tcW w:w="785" w:type="dxa"/>
            <w:shd w:val="clear" w:color="auto" w:fill="D9D9D9"/>
            <w:vAlign w:val="center"/>
          </w:tcPr>
          <w:p>
            <w:pPr>
              <w:jc w:val="center"/>
              <w:rPr>
                <w:bCs/>
                <w:sz w:val="22"/>
                <w:szCs w:val="22"/>
              </w:rPr>
            </w:pPr>
            <w:r>
              <w:rPr>
                <w:bCs/>
                <w:sz w:val="22"/>
                <w:szCs w:val="22"/>
              </w:rPr>
              <w:t>11.5</w:t>
            </w:r>
          </w:p>
        </w:tc>
        <w:tc>
          <w:tcPr>
            <w:tcW w:w="786" w:type="dxa"/>
            <w:shd w:val="clear" w:color="auto" w:fill="D9D9D9"/>
            <w:vAlign w:val="center"/>
          </w:tcPr>
          <w:p>
            <w:pPr>
              <w:jc w:val="center"/>
              <w:rPr>
                <w:sz w:val="22"/>
                <w:szCs w:val="22"/>
              </w:rPr>
            </w:pPr>
            <w:r>
              <w:rPr>
                <w:sz w:val="22"/>
                <w:szCs w:val="22"/>
              </w:rPr>
              <w:t>-2.2</w:t>
            </w:r>
          </w:p>
        </w:tc>
        <w:tc>
          <w:tcPr>
            <w:tcW w:w="785" w:type="dxa"/>
            <w:shd w:val="clear" w:color="auto" w:fill="D9D9D9"/>
            <w:vAlign w:val="center"/>
          </w:tcPr>
          <w:p>
            <w:pPr>
              <w:jc w:val="center"/>
              <w:rPr>
                <w:sz w:val="22"/>
                <w:szCs w:val="22"/>
              </w:rPr>
            </w:pPr>
            <w:r>
              <w:rPr>
                <w:sz w:val="22"/>
                <w:szCs w:val="22"/>
              </w:rPr>
              <w:t>2.1</w:t>
            </w:r>
          </w:p>
        </w:tc>
        <w:tc>
          <w:tcPr>
            <w:tcW w:w="786" w:type="dxa"/>
            <w:shd w:val="clear" w:color="auto" w:fill="D9D9D9"/>
            <w:vAlign w:val="center"/>
          </w:tcPr>
          <w:p>
            <w:pPr>
              <w:jc w:val="center"/>
              <w:rPr>
                <w:sz w:val="22"/>
                <w:szCs w:val="22"/>
              </w:rPr>
            </w:pPr>
            <w:r>
              <w:rPr>
                <w:sz w:val="22"/>
                <w:szCs w:val="22"/>
              </w:rPr>
              <w:t>45</w:t>
            </w:r>
          </w:p>
        </w:tc>
        <w:tc>
          <w:tcPr>
            <w:tcW w:w="785" w:type="dxa"/>
            <w:shd w:val="clear" w:color="auto" w:fill="D9D9D9"/>
            <w:vAlign w:val="center"/>
          </w:tcPr>
          <w:p>
            <w:pPr>
              <w:jc w:val="center"/>
              <w:rPr>
                <w:sz w:val="22"/>
                <w:szCs w:val="22"/>
              </w:rPr>
            </w:pPr>
            <w:r>
              <w:rPr>
                <w:sz w:val="22"/>
                <w:szCs w:val="22"/>
              </w:rPr>
              <w:t>49</w:t>
            </w:r>
          </w:p>
        </w:tc>
        <w:tc>
          <w:tcPr>
            <w:tcW w:w="881" w:type="dxa"/>
            <w:shd w:val="clear" w:color="auto" w:fill="D9D9D9"/>
            <w:vAlign w:val="center"/>
          </w:tcPr>
          <w:p>
            <w:pPr>
              <w:jc w:val="center"/>
              <w:rPr>
                <w:sz w:val="22"/>
                <w:szCs w:val="22"/>
              </w:rPr>
            </w:pPr>
            <w:r>
              <w:rPr>
                <w:sz w:val="22"/>
                <w:szCs w:val="22"/>
              </w:rPr>
              <w:t>17</w:t>
            </w:r>
          </w:p>
        </w:tc>
        <w:tc>
          <w:tcPr>
            <w:tcW w:w="900" w:type="dxa"/>
            <w:shd w:val="clear" w:color="auto" w:fill="D9D9D9"/>
            <w:vAlign w:val="center"/>
          </w:tcPr>
          <w:p>
            <w:pPr>
              <w:jc w:val="center"/>
              <w:rPr>
                <w:bCs/>
                <w:sz w:val="22"/>
                <w:szCs w:val="22"/>
              </w:rPr>
            </w:pPr>
            <w:r>
              <w:rPr>
                <w:bCs/>
                <w:sz w:val="22"/>
                <w:szCs w:val="22"/>
              </w:rPr>
              <w:t>17</w:t>
            </w:r>
          </w:p>
        </w:tc>
        <w:tc>
          <w:tcPr>
            <w:tcW w:w="720" w:type="dxa"/>
            <w:shd w:val="clear" w:color="auto" w:fill="D9D9D9"/>
            <w:vAlign w:val="center"/>
          </w:tcPr>
          <w:p>
            <w:pPr>
              <w:jc w:val="center"/>
              <w:rPr>
                <w:sz w:val="22"/>
                <w:szCs w:val="22"/>
              </w:rPr>
            </w:pPr>
          </w:p>
        </w:tc>
        <w:tc>
          <w:tcPr>
            <w:tcW w:w="641" w:type="dxa"/>
            <w:shd w:val="clear" w:color="auto" w:fill="D9D9D9"/>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85" w:type="dxa"/>
            <w:vAlign w:val="center"/>
          </w:tcPr>
          <w:p>
            <w:pPr>
              <w:jc w:val="center"/>
              <w:rPr>
                <w:sz w:val="22"/>
                <w:szCs w:val="22"/>
              </w:rPr>
            </w:pPr>
            <w:r>
              <w:rPr>
                <w:sz w:val="22"/>
                <w:szCs w:val="22"/>
              </w:rPr>
              <w:t>11.3</w:t>
            </w:r>
          </w:p>
        </w:tc>
        <w:tc>
          <w:tcPr>
            <w:tcW w:w="785" w:type="dxa"/>
            <w:vAlign w:val="center"/>
          </w:tcPr>
          <w:p>
            <w:pPr>
              <w:jc w:val="center"/>
              <w:rPr>
                <w:sz w:val="22"/>
                <w:szCs w:val="22"/>
              </w:rPr>
            </w:pPr>
            <w:r>
              <w:rPr>
                <w:sz w:val="22"/>
                <w:szCs w:val="22"/>
              </w:rPr>
              <w:t>11.7</w:t>
            </w:r>
          </w:p>
        </w:tc>
        <w:tc>
          <w:tcPr>
            <w:tcW w:w="786" w:type="dxa"/>
            <w:vAlign w:val="center"/>
          </w:tcPr>
          <w:p>
            <w:pPr>
              <w:jc w:val="center"/>
              <w:rPr>
                <w:sz w:val="22"/>
                <w:szCs w:val="22"/>
              </w:rPr>
            </w:pPr>
            <w:r>
              <w:rPr>
                <w:sz w:val="22"/>
                <w:szCs w:val="22"/>
              </w:rPr>
              <w:t>-3.2</w:t>
            </w:r>
          </w:p>
        </w:tc>
        <w:tc>
          <w:tcPr>
            <w:tcW w:w="785" w:type="dxa"/>
            <w:vAlign w:val="center"/>
          </w:tcPr>
          <w:p>
            <w:pPr>
              <w:jc w:val="center"/>
              <w:rPr>
                <w:sz w:val="22"/>
                <w:szCs w:val="22"/>
              </w:rPr>
            </w:pPr>
            <w:r>
              <w:rPr>
                <w:sz w:val="22"/>
                <w:szCs w:val="22"/>
              </w:rPr>
              <w:t>1.3</w:t>
            </w:r>
          </w:p>
        </w:tc>
        <w:tc>
          <w:tcPr>
            <w:tcW w:w="786" w:type="dxa"/>
            <w:vAlign w:val="center"/>
          </w:tcPr>
          <w:p>
            <w:pPr>
              <w:jc w:val="center"/>
              <w:rPr>
                <w:sz w:val="22"/>
                <w:szCs w:val="22"/>
              </w:rPr>
            </w:pPr>
            <w:r>
              <w:rPr>
                <w:sz w:val="22"/>
                <w:szCs w:val="22"/>
              </w:rPr>
              <w:t>42</w:t>
            </w:r>
          </w:p>
        </w:tc>
        <w:tc>
          <w:tcPr>
            <w:tcW w:w="785" w:type="dxa"/>
            <w:vAlign w:val="center"/>
          </w:tcPr>
          <w:p>
            <w:pPr>
              <w:jc w:val="center"/>
              <w:rPr>
                <w:sz w:val="22"/>
                <w:szCs w:val="22"/>
              </w:rPr>
            </w:pPr>
            <w:r>
              <w:rPr>
                <w:sz w:val="22"/>
                <w:szCs w:val="22"/>
              </w:rPr>
              <w:t>46</w:t>
            </w:r>
          </w:p>
        </w:tc>
        <w:tc>
          <w:tcPr>
            <w:tcW w:w="881" w:type="dxa"/>
            <w:vAlign w:val="center"/>
          </w:tcPr>
          <w:p>
            <w:pPr>
              <w:jc w:val="center"/>
              <w:rPr>
                <w:sz w:val="22"/>
                <w:szCs w:val="22"/>
              </w:rPr>
            </w:pPr>
            <w:r>
              <w:rPr>
                <w:sz w:val="22"/>
                <w:szCs w:val="22"/>
              </w:rPr>
              <w:t>15</w:t>
            </w:r>
          </w:p>
        </w:tc>
        <w:tc>
          <w:tcPr>
            <w:tcW w:w="900" w:type="dxa"/>
            <w:vAlign w:val="center"/>
          </w:tcPr>
          <w:p>
            <w:pPr>
              <w:jc w:val="center"/>
              <w:rPr>
                <w:color w:val="000000"/>
                <w:sz w:val="22"/>
                <w:szCs w:val="22"/>
              </w:rPr>
            </w:pPr>
            <w:r>
              <w:rPr>
                <w:color w:val="000000"/>
                <w:sz w:val="22"/>
                <w:szCs w:val="22"/>
              </w:rPr>
              <w:t>15</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85" w:type="dxa"/>
            <w:vAlign w:val="center"/>
          </w:tcPr>
          <w:p>
            <w:pPr>
              <w:jc w:val="center"/>
              <w:rPr>
                <w:sz w:val="22"/>
                <w:szCs w:val="22"/>
              </w:rPr>
            </w:pPr>
            <w:r>
              <w:rPr>
                <w:sz w:val="22"/>
                <w:szCs w:val="22"/>
              </w:rPr>
              <w:t>11.5</w:t>
            </w:r>
          </w:p>
        </w:tc>
        <w:tc>
          <w:tcPr>
            <w:tcW w:w="785" w:type="dxa"/>
            <w:vAlign w:val="center"/>
          </w:tcPr>
          <w:p>
            <w:pPr>
              <w:jc w:val="center"/>
              <w:rPr>
                <w:sz w:val="22"/>
                <w:szCs w:val="22"/>
              </w:rPr>
            </w:pPr>
            <w:r>
              <w:rPr>
                <w:sz w:val="22"/>
                <w:szCs w:val="22"/>
              </w:rPr>
              <w:t>11.9</w:t>
            </w:r>
          </w:p>
        </w:tc>
        <w:tc>
          <w:tcPr>
            <w:tcW w:w="786" w:type="dxa"/>
            <w:vAlign w:val="center"/>
          </w:tcPr>
          <w:p>
            <w:pPr>
              <w:jc w:val="center"/>
              <w:rPr>
                <w:sz w:val="22"/>
                <w:szCs w:val="22"/>
              </w:rPr>
            </w:pPr>
            <w:r>
              <w:rPr>
                <w:sz w:val="22"/>
                <w:szCs w:val="22"/>
              </w:rPr>
              <w:t>-4.2</w:t>
            </w:r>
          </w:p>
        </w:tc>
        <w:tc>
          <w:tcPr>
            <w:tcW w:w="785" w:type="dxa"/>
            <w:vAlign w:val="center"/>
          </w:tcPr>
          <w:p>
            <w:pPr>
              <w:jc w:val="center"/>
              <w:rPr>
                <w:sz w:val="22"/>
                <w:szCs w:val="22"/>
              </w:rPr>
            </w:pPr>
            <w:r>
              <w:rPr>
                <w:sz w:val="22"/>
                <w:szCs w:val="22"/>
              </w:rPr>
              <w:t>0.5</w:t>
            </w:r>
          </w:p>
        </w:tc>
        <w:tc>
          <w:tcPr>
            <w:tcW w:w="786" w:type="dxa"/>
            <w:vAlign w:val="center"/>
          </w:tcPr>
          <w:p>
            <w:pPr>
              <w:jc w:val="center"/>
              <w:rPr>
                <w:sz w:val="22"/>
                <w:szCs w:val="22"/>
              </w:rPr>
            </w:pPr>
            <w:r>
              <w:rPr>
                <w:sz w:val="22"/>
                <w:szCs w:val="22"/>
              </w:rPr>
              <w:t>39</w:t>
            </w:r>
          </w:p>
        </w:tc>
        <w:tc>
          <w:tcPr>
            <w:tcW w:w="785" w:type="dxa"/>
            <w:vAlign w:val="center"/>
          </w:tcPr>
          <w:p>
            <w:pPr>
              <w:jc w:val="center"/>
              <w:rPr>
                <w:sz w:val="22"/>
                <w:szCs w:val="22"/>
              </w:rPr>
            </w:pPr>
            <w:r>
              <w:rPr>
                <w:sz w:val="22"/>
                <w:szCs w:val="22"/>
              </w:rPr>
              <w:t>43</w:t>
            </w:r>
          </w:p>
        </w:tc>
        <w:tc>
          <w:tcPr>
            <w:tcW w:w="881" w:type="dxa"/>
            <w:vAlign w:val="center"/>
          </w:tcPr>
          <w:p>
            <w:pPr>
              <w:jc w:val="center"/>
              <w:rPr>
                <w:sz w:val="22"/>
                <w:szCs w:val="22"/>
              </w:rPr>
            </w:pPr>
            <w:r>
              <w:rPr>
                <w:sz w:val="22"/>
                <w:szCs w:val="22"/>
              </w:rPr>
              <w:t>13</w:t>
            </w:r>
          </w:p>
        </w:tc>
        <w:tc>
          <w:tcPr>
            <w:tcW w:w="900" w:type="dxa"/>
            <w:vAlign w:val="center"/>
          </w:tcPr>
          <w:p>
            <w:pPr>
              <w:jc w:val="center"/>
              <w:rPr>
                <w:color w:val="000000"/>
                <w:sz w:val="22"/>
                <w:szCs w:val="22"/>
              </w:rPr>
            </w:pPr>
            <w:r>
              <w:rPr>
                <w:color w:val="000000"/>
                <w:sz w:val="22"/>
                <w:szCs w:val="22"/>
              </w:rPr>
              <w:t>13</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85" w:type="dxa"/>
            <w:vAlign w:val="center"/>
          </w:tcPr>
          <w:p>
            <w:pPr>
              <w:jc w:val="center"/>
              <w:rPr>
                <w:sz w:val="22"/>
                <w:szCs w:val="22"/>
              </w:rPr>
            </w:pPr>
            <w:r>
              <w:rPr>
                <w:sz w:val="22"/>
                <w:szCs w:val="22"/>
              </w:rPr>
              <w:t>11.7</w:t>
            </w:r>
          </w:p>
        </w:tc>
        <w:tc>
          <w:tcPr>
            <w:tcW w:w="785" w:type="dxa"/>
            <w:vAlign w:val="center"/>
          </w:tcPr>
          <w:p>
            <w:pPr>
              <w:jc w:val="center"/>
              <w:rPr>
                <w:sz w:val="22"/>
                <w:szCs w:val="22"/>
              </w:rPr>
            </w:pPr>
            <w:r>
              <w:rPr>
                <w:sz w:val="22"/>
                <w:szCs w:val="22"/>
              </w:rPr>
              <w:t>12.1</w:t>
            </w:r>
          </w:p>
        </w:tc>
        <w:tc>
          <w:tcPr>
            <w:tcW w:w="786" w:type="dxa"/>
            <w:vAlign w:val="center"/>
          </w:tcPr>
          <w:p>
            <w:pPr>
              <w:jc w:val="center"/>
              <w:rPr>
                <w:sz w:val="22"/>
                <w:szCs w:val="22"/>
              </w:rPr>
            </w:pPr>
            <w:r>
              <w:rPr>
                <w:sz w:val="22"/>
                <w:szCs w:val="22"/>
              </w:rPr>
              <w:t>-5.2</w:t>
            </w:r>
          </w:p>
        </w:tc>
        <w:tc>
          <w:tcPr>
            <w:tcW w:w="785" w:type="dxa"/>
            <w:vAlign w:val="center"/>
          </w:tcPr>
          <w:p>
            <w:pPr>
              <w:jc w:val="center"/>
              <w:rPr>
                <w:sz w:val="22"/>
                <w:szCs w:val="22"/>
              </w:rPr>
            </w:pPr>
            <w:r>
              <w:rPr>
                <w:sz w:val="22"/>
                <w:szCs w:val="22"/>
              </w:rPr>
              <w:t>-0.3</w:t>
            </w:r>
          </w:p>
        </w:tc>
        <w:tc>
          <w:tcPr>
            <w:tcW w:w="786" w:type="dxa"/>
            <w:vAlign w:val="center"/>
          </w:tcPr>
          <w:p>
            <w:pPr>
              <w:jc w:val="center"/>
              <w:rPr>
                <w:sz w:val="22"/>
                <w:szCs w:val="22"/>
              </w:rPr>
            </w:pPr>
            <w:r>
              <w:rPr>
                <w:sz w:val="22"/>
                <w:szCs w:val="22"/>
              </w:rPr>
              <w:t>36</w:t>
            </w:r>
          </w:p>
        </w:tc>
        <w:tc>
          <w:tcPr>
            <w:tcW w:w="785" w:type="dxa"/>
            <w:vAlign w:val="center"/>
          </w:tcPr>
          <w:p>
            <w:pPr>
              <w:jc w:val="center"/>
              <w:rPr>
                <w:sz w:val="22"/>
                <w:szCs w:val="22"/>
              </w:rPr>
            </w:pPr>
            <w:r>
              <w:rPr>
                <w:sz w:val="22"/>
                <w:szCs w:val="22"/>
              </w:rPr>
              <w:t>40</w:t>
            </w:r>
          </w:p>
        </w:tc>
        <w:tc>
          <w:tcPr>
            <w:tcW w:w="881" w:type="dxa"/>
            <w:vAlign w:val="center"/>
          </w:tcPr>
          <w:p>
            <w:pPr>
              <w:jc w:val="center"/>
              <w:rPr>
                <w:sz w:val="22"/>
                <w:szCs w:val="22"/>
              </w:rPr>
            </w:pPr>
            <w:r>
              <w:rPr>
                <w:sz w:val="22"/>
                <w:szCs w:val="22"/>
              </w:rPr>
              <w:t>11</w:t>
            </w:r>
          </w:p>
        </w:tc>
        <w:tc>
          <w:tcPr>
            <w:tcW w:w="900" w:type="dxa"/>
            <w:vAlign w:val="center"/>
          </w:tcPr>
          <w:p>
            <w:pPr>
              <w:jc w:val="center"/>
              <w:rPr>
                <w:color w:val="000000"/>
                <w:sz w:val="22"/>
                <w:szCs w:val="22"/>
              </w:rPr>
            </w:pPr>
            <w:r>
              <w:rPr>
                <w:color w:val="000000"/>
                <w:sz w:val="22"/>
                <w:szCs w:val="22"/>
              </w:rPr>
              <w:t>11</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85" w:type="dxa"/>
            <w:vAlign w:val="center"/>
          </w:tcPr>
          <w:p>
            <w:pPr>
              <w:jc w:val="center"/>
              <w:rPr>
                <w:sz w:val="22"/>
                <w:szCs w:val="22"/>
              </w:rPr>
            </w:pPr>
            <w:r>
              <w:rPr>
                <w:sz w:val="22"/>
                <w:szCs w:val="22"/>
              </w:rPr>
              <w:t>11.9</w:t>
            </w:r>
          </w:p>
        </w:tc>
        <w:tc>
          <w:tcPr>
            <w:tcW w:w="785" w:type="dxa"/>
            <w:vAlign w:val="center"/>
          </w:tcPr>
          <w:p>
            <w:pPr>
              <w:jc w:val="center"/>
              <w:rPr>
                <w:sz w:val="22"/>
                <w:szCs w:val="22"/>
              </w:rPr>
            </w:pPr>
            <w:r>
              <w:rPr>
                <w:sz w:val="22"/>
                <w:szCs w:val="22"/>
              </w:rPr>
              <w:t>12.3</w:t>
            </w:r>
          </w:p>
        </w:tc>
        <w:tc>
          <w:tcPr>
            <w:tcW w:w="786" w:type="dxa"/>
            <w:vAlign w:val="center"/>
          </w:tcPr>
          <w:p>
            <w:pPr>
              <w:jc w:val="center"/>
              <w:rPr>
                <w:sz w:val="22"/>
                <w:szCs w:val="22"/>
              </w:rPr>
            </w:pPr>
            <w:r>
              <w:rPr>
                <w:sz w:val="22"/>
                <w:szCs w:val="22"/>
              </w:rPr>
              <w:t>-6.2</w:t>
            </w:r>
          </w:p>
        </w:tc>
        <w:tc>
          <w:tcPr>
            <w:tcW w:w="785" w:type="dxa"/>
            <w:vAlign w:val="center"/>
          </w:tcPr>
          <w:p>
            <w:pPr>
              <w:jc w:val="center"/>
              <w:rPr>
                <w:sz w:val="22"/>
                <w:szCs w:val="22"/>
              </w:rPr>
            </w:pPr>
            <w:r>
              <w:rPr>
                <w:sz w:val="22"/>
                <w:szCs w:val="22"/>
              </w:rPr>
              <w:t>-1.1</w:t>
            </w:r>
          </w:p>
        </w:tc>
        <w:tc>
          <w:tcPr>
            <w:tcW w:w="786" w:type="dxa"/>
            <w:vAlign w:val="center"/>
          </w:tcPr>
          <w:p>
            <w:pPr>
              <w:jc w:val="center"/>
              <w:rPr>
                <w:sz w:val="22"/>
                <w:szCs w:val="22"/>
              </w:rPr>
            </w:pPr>
            <w:r>
              <w:rPr>
                <w:sz w:val="22"/>
                <w:szCs w:val="22"/>
              </w:rPr>
              <w:t>33</w:t>
            </w:r>
          </w:p>
        </w:tc>
        <w:tc>
          <w:tcPr>
            <w:tcW w:w="785" w:type="dxa"/>
            <w:vAlign w:val="center"/>
          </w:tcPr>
          <w:p>
            <w:pPr>
              <w:jc w:val="center"/>
              <w:rPr>
                <w:sz w:val="22"/>
                <w:szCs w:val="22"/>
              </w:rPr>
            </w:pPr>
            <w:r>
              <w:rPr>
                <w:sz w:val="22"/>
                <w:szCs w:val="22"/>
              </w:rPr>
              <w:t>37</w:t>
            </w:r>
          </w:p>
        </w:tc>
        <w:tc>
          <w:tcPr>
            <w:tcW w:w="881" w:type="dxa"/>
            <w:vAlign w:val="center"/>
          </w:tcPr>
          <w:p>
            <w:pPr>
              <w:jc w:val="center"/>
              <w:rPr>
                <w:sz w:val="22"/>
                <w:szCs w:val="22"/>
              </w:rPr>
            </w:pPr>
            <w:r>
              <w:rPr>
                <w:sz w:val="22"/>
                <w:szCs w:val="22"/>
              </w:rPr>
              <w:t>9</w:t>
            </w:r>
          </w:p>
        </w:tc>
        <w:tc>
          <w:tcPr>
            <w:tcW w:w="900" w:type="dxa"/>
            <w:vAlign w:val="center"/>
          </w:tcPr>
          <w:p>
            <w:pPr>
              <w:jc w:val="center"/>
              <w:rPr>
                <w:color w:val="000000"/>
                <w:sz w:val="22"/>
                <w:szCs w:val="22"/>
              </w:rPr>
            </w:pPr>
            <w:r>
              <w:rPr>
                <w:color w:val="000000"/>
                <w:sz w:val="22"/>
                <w:szCs w:val="22"/>
              </w:rPr>
              <w:t>9</w:t>
            </w:r>
          </w:p>
        </w:tc>
        <w:tc>
          <w:tcPr>
            <w:tcW w:w="720" w:type="dxa"/>
            <w:vAlign w:val="center"/>
          </w:tcPr>
          <w:p>
            <w:pPr>
              <w:jc w:val="center"/>
              <w:rPr>
                <w:sz w:val="22"/>
                <w:szCs w:val="22"/>
              </w:rPr>
            </w:pPr>
          </w:p>
        </w:tc>
        <w:tc>
          <w:tcPr>
            <w:tcW w:w="641"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tcBorders>
              <w:bottom w:val="single" w:color="auto" w:sz="12" w:space="0"/>
            </w:tcBorders>
            <w:vAlign w:val="center"/>
          </w:tcPr>
          <w:p>
            <w:pPr>
              <w:widowControl/>
              <w:jc w:val="center"/>
              <w:rPr>
                <w:rFonts w:ascii="宋体" w:cs="宋体"/>
                <w:b/>
                <w:bCs/>
                <w:kern w:val="0"/>
                <w:sz w:val="22"/>
                <w:szCs w:val="22"/>
              </w:rPr>
            </w:pPr>
          </w:p>
        </w:tc>
        <w:tc>
          <w:tcPr>
            <w:tcW w:w="784"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85" w:type="dxa"/>
            <w:tcBorders>
              <w:bottom w:val="single" w:color="auto" w:sz="12" w:space="0"/>
            </w:tcBorders>
            <w:vAlign w:val="center"/>
          </w:tcPr>
          <w:p>
            <w:pPr>
              <w:jc w:val="center"/>
              <w:rPr>
                <w:sz w:val="22"/>
                <w:szCs w:val="22"/>
              </w:rPr>
            </w:pPr>
            <w:r>
              <w:rPr>
                <w:sz w:val="22"/>
                <w:szCs w:val="22"/>
              </w:rPr>
              <w:t>12.1</w:t>
            </w:r>
          </w:p>
        </w:tc>
        <w:tc>
          <w:tcPr>
            <w:tcW w:w="785" w:type="dxa"/>
            <w:tcBorders>
              <w:bottom w:val="single" w:color="auto" w:sz="12" w:space="0"/>
            </w:tcBorders>
            <w:vAlign w:val="center"/>
          </w:tcPr>
          <w:p>
            <w:pPr>
              <w:jc w:val="center"/>
              <w:rPr>
                <w:sz w:val="22"/>
                <w:szCs w:val="22"/>
              </w:rPr>
            </w:pPr>
            <w:r>
              <w:rPr>
                <w:sz w:val="22"/>
                <w:szCs w:val="22"/>
              </w:rPr>
              <w:t>12.5</w:t>
            </w:r>
          </w:p>
        </w:tc>
        <w:tc>
          <w:tcPr>
            <w:tcW w:w="786" w:type="dxa"/>
            <w:tcBorders>
              <w:bottom w:val="single" w:color="auto" w:sz="12" w:space="0"/>
            </w:tcBorders>
            <w:vAlign w:val="center"/>
          </w:tcPr>
          <w:p>
            <w:pPr>
              <w:jc w:val="center"/>
              <w:rPr>
                <w:sz w:val="22"/>
                <w:szCs w:val="22"/>
              </w:rPr>
            </w:pPr>
            <w:r>
              <w:rPr>
                <w:sz w:val="22"/>
                <w:szCs w:val="22"/>
              </w:rPr>
              <w:t>-7.2</w:t>
            </w:r>
          </w:p>
        </w:tc>
        <w:tc>
          <w:tcPr>
            <w:tcW w:w="785" w:type="dxa"/>
            <w:tcBorders>
              <w:bottom w:val="single" w:color="auto" w:sz="12" w:space="0"/>
            </w:tcBorders>
            <w:vAlign w:val="center"/>
          </w:tcPr>
          <w:p>
            <w:pPr>
              <w:jc w:val="center"/>
              <w:rPr>
                <w:sz w:val="22"/>
                <w:szCs w:val="22"/>
              </w:rPr>
            </w:pPr>
            <w:r>
              <w:rPr>
                <w:sz w:val="22"/>
                <w:szCs w:val="22"/>
              </w:rPr>
              <w:t>-1.9</w:t>
            </w:r>
          </w:p>
        </w:tc>
        <w:tc>
          <w:tcPr>
            <w:tcW w:w="786" w:type="dxa"/>
            <w:tcBorders>
              <w:bottom w:val="single" w:color="auto" w:sz="12" w:space="0"/>
            </w:tcBorders>
            <w:vAlign w:val="center"/>
          </w:tcPr>
          <w:p>
            <w:pPr>
              <w:jc w:val="center"/>
              <w:rPr>
                <w:sz w:val="22"/>
                <w:szCs w:val="22"/>
              </w:rPr>
            </w:pPr>
            <w:r>
              <w:rPr>
                <w:sz w:val="22"/>
                <w:szCs w:val="22"/>
              </w:rPr>
              <w:t>30</w:t>
            </w:r>
          </w:p>
        </w:tc>
        <w:tc>
          <w:tcPr>
            <w:tcW w:w="785" w:type="dxa"/>
            <w:tcBorders>
              <w:bottom w:val="single" w:color="auto" w:sz="12" w:space="0"/>
            </w:tcBorders>
            <w:vAlign w:val="center"/>
          </w:tcPr>
          <w:p>
            <w:pPr>
              <w:jc w:val="center"/>
              <w:rPr>
                <w:sz w:val="22"/>
                <w:szCs w:val="22"/>
              </w:rPr>
            </w:pPr>
            <w:r>
              <w:rPr>
                <w:sz w:val="22"/>
                <w:szCs w:val="22"/>
              </w:rPr>
              <w:t>34</w:t>
            </w:r>
          </w:p>
        </w:tc>
        <w:tc>
          <w:tcPr>
            <w:tcW w:w="881" w:type="dxa"/>
            <w:tcBorders>
              <w:bottom w:val="single" w:color="auto" w:sz="12" w:space="0"/>
            </w:tcBorders>
            <w:vAlign w:val="center"/>
          </w:tcPr>
          <w:p>
            <w:pPr>
              <w:jc w:val="center"/>
              <w:rPr>
                <w:sz w:val="22"/>
                <w:szCs w:val="22"/>
              </w:rPr>
            </w:pPr>
            <w:r>
              <w:rPr>
                <w:sz w:val="22"/>
                <w:szCs w:val="22"/>
              </w:rPr>
              <w:t>7</w:t>
            </w:r>
          </w:p>
        </w:tc>
        <w:tc>
          <w:tcPr>
            <w:tcW w:w="900" w:type="dxa"/>
            <w:tcBorders>
              <w:bottom w:val="single" w:color="auto" w:sz="12" w:space="0"/>
            </w:tcBorders>
            <w:vAlign w:val="center"/>
          </w:tcPr>
          <w:p>
            <w:pPr>
              <w:jc w:val="center"/>
              <w:rPr>
                <w:bCs/>
                <w:color w:val="000000"/>
                <w:sz w:val="22"/>
                <w:szCs w:val="22"/>
              </w:rPr>
            </w:pPr>
            <w:r>
              <w:rPr>
                <w:bCs/>
                <w:color w:val="000000"/>
                <w:sz w:val="22"/>
                <w:szCs w:val="22"/>
              </w:rPr>
              <w:t>7</w:t>
            </w:r>
          </w:p>
        </w:tc>
        <w:tc>
          <w:tcPr>
            <w:tcW w:w="720" w:type="dxa"/>
            <w:tcBorders>
              <w:bottom w:val="single" w:color="auto" w:sz="12" w:space="0"/>
            </w:tcBorders>
            <w:vAlign w:val="center"/>
          </w:tcPr>
          <w:p>
            <w:pPr>
              <w:jc w:val="center"/>
              <w:rPr>
                <w:sz w:val="22"/>
                <w:szCs w:val="22"/>
              </w:rPr>
            </w:pPr>
          </w:p>
        </w:tc>
        <w:tc>
          <w:tcPr>
            <w:tcW w:w="641" w:type="dxa"/>
            <w:tcBorders>
              <w:bottom w:val="single" w:color="auto" w:sz="12" w:space="0"/>
            </w:tcBorders>
            <w:vAlign w:val="center"/>
          </w:tcPr>
          <w:p>
            <w:pPr>
              <w:jc w:val="center"/>
              <w:rPr>
                <w:sz w:val="22"/>
                <w:szCs w:val="22"/>
              </w:rPr>
            </w:pPr>
          </w:p>
        </w:tc>
      </w:tr>
    </w:tbl>
    <w:p>
      <w:pPr>
        <w:widowControl/>
        <w:spacing w:line="540" w:lineRule="exact"/>
        <w:ind w:firstLine="643" w:firstLineChars="200"/>
        <w:jc w:val="center"/>
        <w:rPr>
          <w:rFonts w:ascii="楷体_GB2312" w:eastAsia="楷体_GB2312"/>
          <w:b/>
          <w:sz w:val="28"/>
          <w:szCs w:val="28"/>
        </w:rPr>
      </w:pPr>
      <w:r>
        <w:rPr>
          <w:rFonts w:hint="eastAsia" w:ascii="楷体_GB2312" w:eastAsia="楷体_GB2312"/>
          <w:b/>
          <w:color w:val="000000"/>
          <w:kern w:val="0"/>
          <w:sz w:val="32"/>
          <w:szCs w:val="32"/>
        </w:rPr>
        <w:t>国家学生体质健康标准评分表（五年级）</w:t>
      </w:r>
    </w:p>
    <w:tbl>
      <w:tblPr>
        <w:tblStyle w:val="6"/>
        <w:tblW w:w="94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84"/>
        <w:gridCol w:w="785"/>
        <w:gridCol w:w="785"/>
        <w:gridCol w:w="786"/>
        <w:gridCol w:w="785"/>
        <w:gridCol w:w="786"/>
        <w:gridCol w:w="785"/>
        <w:gridCol w:w="881"/>
        <w:gridCol w:w="900"/>
        <w:gridCol w:w="849"/>
        <w:gridCol w:w="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39" w:type="dxa"/>
            <w:vMerge w:val="restar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784" w:type="dxa"/>
            <w:vMerge w:val="restar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1570" w:type="dxa"/>
            <w:gridSpan w:val="2"/>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50米</w:t>
            </w:r>
          </w:p>
        </w:tc>
        <w:tc>
          <w:tcPr>
            <w:tcW w:w="1571" w:type="dxa"/>
            <w:gridSpan w:val="2"/>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坐位体前屈</w:t>
            </w:r>
          </w:p>
        </w:tc>
        <w:tc>
          <w:tcPr>
            <w:tcW w:w="1571" w:type="dxa"/>
            <w:gridSpan w:val="2"/>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一分钟跳绳</w:t>
            </w:r>
          </w:p>
        </w:tc>
        <w:tc>
          <w:tcPr>
            <w:tcW w:w="1781" w:type="dxa"/>
            <w:gridSpan w:val="2"/>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1分钟仰卧起坐</w:t>
            </w:r>
          </w:p>
        </w:tc>
        <w:tc>
          <w:tcPr>
            <w:tcW w:w="1620" w:type="dxa"/>
            <w:gridSpan w:val="2"/>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50×8往返跑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39" w:type="dxa"/>
            <w:vMerge w:val="continue"/>
            <w:vAlign w:val="center"/>
          </w:tcPr>
          <w:p>
            <w:pPr>
              <w:widowControl/>
              <w:jc w:val="center"/>
              <w:rPr>
                <w:rFonts w:ascii="宋体" w:hAnsi="宋体" w:cs="宋体"/>
                <w:b/>
                <w:bCs/>
                <w:kern w:val="0"/>
                <w:sz w:val="22"/>
                <w:szCs w:val="22"/>
              </w:rPr>
            </w:pPr>
          </w:p>
        </w:tc>
        <w:tc>
          <w:tcPr>
            <w:tcW w:w="784" w:type="dxa"/>
            <w:vMerge w:val="continue"/>
            <w:vAlign w:val="center"/>
          </w:tcPr>
          <w:p>
            <w:pPr>
              <w:widowControl/>
              <w:jc w:val="center"/>
              <w:rPr>
                <w:rFonts w:ascii="宋体" w:hAnsi="宋体" w:cs="宋体"/>
                <w:b/>
                <w:bCs/>
                <w:kern w:val="0"/>
                <w:sz w:val="22"/>
                <w:szCs w:val="22"/>
              </w:rPr>
            </w:pPr>
          </w:p>
        </w:tc>
        <w:tc>
          <w:tcPr>
            <w:tcW w:w="785"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男</w:t>
            </w:r>
          </w:p>
        </w:tc>
        <w:tc>
          <w:tcPr>
            <w:tcW w:w="785"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女</w:t>
            </w:r>
          </w:p>
        </w:tc>
        <w:tc>
          <w:tcPr>
            <w:tcW w:w="786"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男</w:t>
            </w:r>
          </w:p>
        </w:tc>
        <w:tc>
          <w:tcPr>
            <w:tcW w:w="785"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女</w:t>
            </w:r>
          </w:p>
        </w:tc>
        <w:tc>
          <w:tcPr>
            <w:tcW w:w="786"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男</w:t>
            </w:r>
          </w:p>
        </w:tc>
        <w:tc>
          <w:tcPr>
            <w:tcW w:w="785"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女</w:t>
            </w:r>
          </w:p>
        </w:tc>
        <w:tc>
          <w:tcPr>
            <w:tcW w:w="881"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男</w:t>
            </w:r>
          </w:p>
        </w:tc>
        <w:tc>
          <w:tcPr>
            <w:tcW w:w="900"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女</w:t>
            </w:r>
          </w:p>
        </w:tc>
        <w:tc>
          <w:tcPr>
            <w:tcW w:w="849"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男</w:t>
            </w:r>
          </w:p>
        </w:tc>
        <w:tc>
          <w:tcPr>
            <w:tcW w:w="771" w:type="dxa"/>
            <w:tcBorders>
              <w:top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85" w:type="dxa"/>
            <w:vAlign w:val="center"/>
          </w:tcPr>
          <w:p>
            <w:pPr>
              <w:jc w:val="center"/>
              <w:rPr>
                <w:sz w:val="22"/>
                <w:szCs w:val="22"/>
              </w:rPr>
            </w:pPr>
            <w:r>
              <w:rPr>
                <w:sz w:val="22"/>
                <w:szCs w:val="22"/>
              </w:rPr>
              <w:t>8.4</w:t>
            </w:r>
          </w:p>
        </w:tc>
        <w:tc>
          <w:tcPr>
            <w:tcW w:w="785" w:type="dxa"/>
            <w:vAlign w:val="center"/>
          </w:tcPr>
          <w:p>
            <w:pPr>
              <w:jc w:val="center"/>
              <w:rPr>
                <w:sz w:val="22"/>
                <w:szCs w:val="22"/>
              </w:rPr>
            </w:pPr>
            <w:r>
              <w:rPr>
                <w:sz w:val="22"/>
                <w:szCs w:val="22"/>
              </w:rPr>
              <w:t>8.3</w:t>
            </w:r>
          </w:p>
        </w:tc>
        <w:tc>
          <w:tcPr>
            <w:tcW w:w="786" w:type="dxa"/>
            <w:vAlign w:val="center"/>
          </w:tcPr>
          <w:p>
            <w:pPr>
              <w:jc w:val="center"/>
              <w:rPr>
                <w:sz w:val="22"/>
                <w:szCs w:val="22"/>
              </w:rPr>
            </w:pPr>
            <w:r>
              <w:rPr>
                <w:sz w:val="22"/>
                <w:szCs w:val="22"/>
              </w:rPr>
              <w:t>16.5</w:t>
            </w:r>
          </w:p>
        </w:tc>
        <w:tc>
          <w:tcPr>
            <w:tcW w:w="785" w:type="dxa"/>
            <w:vAlign w:val="center"/>
          </w:tcPr>
          <w:p>
            <w:pPr>
              <w:jc w:val="center"/>
              <w:rPr>
                <w:sz w:val="22"/>
                <w:szCs w:val="22"/>
              </w:rPr>
            </w:pPr>
            <w:r>
              <w:rPr>
                <w:sz w:val="22"/>
                <w:szCs w:val="22"/>
              </w:rPr>
              <w:t>19.8</w:t>
            </w:r>
          </w:p>
        </w:tc>
        <w:tc>
          <w:tcPr>
            <w:tcW w:w="786" w:type="dxa"/>
            <w:vAlign w:val="center"/>
          </w:tcPr>
          <w:p>
            <w:pPr>
              <w:jc w:val="center"/>
              <w:rPr>
                <w:sz w:val="22"/>
                <w:szCs w:val="22"/>
              </w:rPr>
            </w:pPr>
            <w:r>
              <w:rPr>
                <w:sz w:val="22"/>
                <w:szCs w:val="22"/>
              </w:rPr>
              <w:t>148</w:t>
            </w:r>
          </w:p>
        </w:tc>
        <w:tc>
          <w:tcPr>
            <w:tcW w:w="785" w:type="dxa"/>
            <w:vAlign w:val="center"/>
          </w:tcPr>
          <w:p>
            <w:pPr>
              <w:jc w:val="center"/>
              <w:rPr>
                <w:sz w:val="22"/>
                <w:szCs w:val="22"/>
              </w:rPr>
            </w:pPr>
            <w:r>
              <w:rPr>
                <w:sz w:val="22"/>
                <w:szCs w:val="22"/>
              </w:rPr>
              <w:t>158</w:t>
            </w:r>
          </w:p>
        </w:tc>
        <w:tc>
          <w:tcPr>
            <w:tcW w:w="881" w:type="dxa"/>
            <w:vAlign w:val="center"/>
          </w:tcPr>
          <w:p>
            <w:pPr>
              <w:jc w:val="center"/>
              <w:rPr>
                <w:sz w:val="22"/>
                <w:szCs w:val="22"/>
              </w:rPr>
            </w:pPr>
            <w:r>
              <w:rPr>
                <w:sz w:val="22"/>
                <w:szCs w:val="22"/>
              </w:rPr>
              <w:t>50</w:t>
            </w:r>
          </w:p>
        </w:tc>
        <w:tc>
          <w:tcPr>
            <w:tcW w:w="900" w:type="dxa"/>
            <w:vAlign w:val="center"/>
          </w:tcPr>
          <w:p>
            <w:pPr>
              <w:jc w:val="center"/>
              <w:rPr>
                <w:bCs/>
                <w:sz w:val="22"/>
                <w:szCs w:val="22"/>
              </w:rPr>
            </w:pPr>
            <w:r>
              <w:rPr>
                <w:bCs/>
                <w:sz w:val="22"/>
                <w:szCs w:val="22"/>
              </w:rPr>
              <w:t>48</w:t>
            </w:r>
          </w:p>
        </w:tc>
        <w:tc>
          <w:tcPr>
            <w:tcW w:w="849" w:type="dxa"/>
            <w:vAlign w:val="center"/>
          </w:tcPr>
          <w:p>
            <w:pPr>
              <w:jc w:val="center"/>
              <w:rPr>
                <w:bCs/>
                <w:sz w:val="22"/>
                <w:szCs w:val="22"/>
              </w:rPr>
            </w:pPr>
            <w:r>
              <w:rPr>
                <w:bCs/>
                <w:sz w:val="22"/>
                <w:szCs w:val="22"/>
              </w:rPr>
              <w:t>1'36"</w:t>
            </w:r>
          </w:p>
        </w:tc>
        <w:tc>
          <w:tcPr>
            <w:tcW w:w="771" w:type="dxa"/>
            <w:vAlign w:val="center"/>
          </w:tcPr>
          <w:p>
            <w:pPr>
              <w:jc w:val="center"/>
              <w:rPr>
                <w:bCs/>
                <w:sz w:val="22"/>
                <w:szCs w:val="22"/>
              </w:rPr>
            </w:pPr>
            <w:r>
              <w:rPr>
                <w:bCs/>
                <w:sz w:val="22"/>
                <w:szCs w:val="22"/>
              </w:rPr>
              <w:t>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tcBorders>
              <w:bottom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85" w:type="dxa"/>
            <w:tcBorders>
              <w:bottom w:val="single" w:color="auto" w:sz="4" w:space="0"/>
            </w:tcBorders>
            <w:vAlign w:val="center"/>
          </w:tcPr>
          <w:p>
            <w:pPr>
              <w:jc w:val="center"/>
              <w:rPr>
                <w:sz w:val="22"/>
                <w:szCs w:val="22"/>
              </w:rPr>
            </w:pPr>
            <w:r>
              <w:rPr>
                <w:sz w:val="22"/>
                <w:szCs w:val="22"/>
              </w:rPr>
              <w:t>8.5</w:t>
            </w:r>
          </w:p>
        </w:tc>
        <w:tc>
          <w:tcPr>
            <w:tcW w:w="785" w:type="dxa"/>
            <w:tcBorders>
              <w:bottom w:val="single" w:color="auto" w:sz="4" w:space="0"/>
            </w:tcBorders>
            <w:vAlign w:val="center"/>
          </w:tcPr>
          <w:p>
            <w:pPr>
              <w:jc w:val="center"/>
              <w:rPr>
                <w:sz w:val="22"/>
                <w:szCs w:val="22"/>
              </w:rPr>
            </w:pPr>
            <w:r>
              <w:rPr>
                <w:sz w:val="22"/>
                <w:szCs w:val="22"/>
              </w:rPr>
              <w:t>8.4</w:t>
            </w:r>
          </w:p>
        </w:tc>
        <w:tc>
          <w:tcPr>
            <w:tcW w:w="786" w:type="dxa"/>
            <w:tcBorders>
              <w:bottom w:val="single" w:color="auto" w:sz="4" w:space="0"/>
            </w:tcBorders>
            <w:vAlign w:val="center"/>
          </w:tcPr>
          <w:p>
            <w:pPr>
              <w:jc w:val="center"/>
              <w:rPr>
                <w:sz w:val="22"/>
                <w:szCs w:val="22"/>
              </w:rPr>
            </w:pPr>
            <w:r>
              <w:rPr>
                <w:sz w:val="22"/>
                <w:szCs w:val="22"/>
              </w:rPr>
              <w:t>15.2</w:t>
            </w:r>
          </w:p>
        </w:tc>
        <w:tc>
          <w:tcPr>
            <w:tcW w:w="785" w:type="dxa"/>
            <w:tcBorders>
              <w:bottom w:val="single" w:color="auto" w:sz="4" w:space="0"/>
            </w:tcBorders>
            <w:vAlign w:val="center"/>
          </w:tcPr>
          <w:p>
            <w:pPr>
              <w:jc w:val="center"/>
              <w:rPr>
                <w:sz w:val="22"/>
                <w:szCs w:val="22"/>
              </w:rPr>
            </w:pPr>
            <w:r>
              <w:rPr>
                <w:sz w:val="22"/>
                <w:szCs w:val="22"/>
              </w:rPr>
              <w:t>18.5</w:t>
            </w:r>
          </w:p>
        </w:tc>
        <w:tc>
          <w:tcPr>
            <w:tcW w:w="786" w:type="dxa"/>
            <w:tcBorders>
              <w:bottom w:val="single" w:color="auto" w:sz="4" w:space="0"/>
            </w:tcBorders>
            <w:vAlign w:val="center"/>
          </w:tcPr>
          <w:p>
            <w:pPr>
              <w:jc w:val="center"/>
              <w:rPr>
                <w:sz w:val="22"/>
                <w:szCs w:val="22"/>
              </w:rPr>
            </w:pPr>
            <w:r>
              <w:rPr>
                <w:sz w:val="22"/>
                <w:szCs w:val="22"/>
              </w:rPr>
              <w:t>143</w:t>
            </w:r>
          </w:p>
        </w:tc>
        <w:tc>
          <w:tcPr>
            <w:tcW w:w="785" w:type="dxa"/>
            <w:tcBorders>
              <w:bottom w:val="single" w:color="auto" w:sz="4" w:space="0"/>
            </w:tcBorders>
            <w:vAlign w:val="center"/>
          </w:tcPr>
          <w:p>
            <w:pPr>
              <w:jc w:val="center"/>
              <w:rPr>
                <w:sz w:val="22"/>
                <w:szCs w:val="22"/>
              </w:rPr>
            </w:pPr>
            <w:r>
              <w:rPr>
                <w:sz w:val="22"/>
                <w:szCs w:val="22"/>
              </w:rPr>
              <w:t>151</w:t>
            </w:r>
          </w:p>
        </w:tc>
        <w:tc>
          <w:tcPr>
            <w:tcW w:w="881" w:type="dxa"/>
            <w:tcBorders>
              <w:bottom w:val="single" w:color="auto" w:sz="4" w:space="0"/>
            </w:tcBorders>
            <w:vAlign w:val="center"/>
          </w:tcPr>
          <w:p>
            <w:pPr>
              <w:jc w:val="center"/>
              <w:rPr>
                <w:sz w:val="22"/>
                <w:szCs w:val="22"/>
              </w:rPr>
            </w:pPr>
            <w:r>
              <w:rPr>
                <w:sz w:val="22"/>
                <w:szCs w:val="22"/>
              </w:rPr>
              <w:t>47</w:t>
            </w:r>
          </w:p>
        </w:tc>
        <w:tc>
          <w:tcPr>
            <w:tcW w:w="900" w:type="dxa"/>
            <w:tcBorders>
              <w:bottom w:val="single" w:color="auto" w:sz="4" w:space="0"/>
            </w:tcBorders>
            <w:vAlign w:val="center"/>
          </w:tcPr>
          <w:p>
            <w:pPr>
              <w:jc w:val="center"/>
              <w:rPr>
                <w:sz w:val="22"/>
                <w:szCs w:val="22"/>
              </w:rPr>
            </w:pPr>
            <w:r>
              <w:rPr>
                <w:sz w:val="22"/>
                <w:szCs w:val="22"/>
              </w:rPr>
              <w:t>46</w:t>
            </w:r>
          </w:p>
        </w:tc>
        <w:tc>
          <w:tcPr>
            <w:tcW w:w="849" w:type="dxa"/>
            <w:tcBorders>
              <w:bottom w:val="single" w:color="auto" w:sz="4" w:space="0"/>
            </w:tcBorders>
            <w:vAlign w:val="center"/>
          </w:tcPr>
          <w:p>
            <w:pPr>
              <w:jc w:val="center"/>
              <w:rPr>
                <w:bCs/>
                <w:sz w:val="22"/>
                <w:szCs w:val="22"/>
              </w:rPr>
            </w:pPr>
            <w:r>
              <w:rPr>
                <w:bCs/>
                <w:sz w:val="22"/>
                <w:szCs w:val="22"/>
              </w:rPr>
              <w:t>1'39"</w:t>
            </w:r>
          </w:p>
        </w:tc>
        <w:tc>
          <w:tcPr>
            <w:tcW w:w="771" w:type="dxa"/>
            <w:tcBorders>
              <w:bottom w:val="single" w:color="auto" w:sz="4" w:space="0"/>
            </w:tcBorders>
            <w:vAlign w:val="center"/>
          </w:tcPr>
          <w:p>
            <w:pPr>
              <w:jc w:val="center"/>
              <w:rPr>
                <w:bCs/>
                <w:sz w:val="22"/>
                <w:szCs w:val="22"/>
              </w:rPr>
            </w:pPr>
            <w:r>
              <w:rPr>
                <w:bCs/>
                <w:sz w:val="22"/>
                <w:szCs w:val="22"/>
              </w:rPr>
              <w:t>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tcBorders>
              <w:top w:val="single" w:color="auto" w:sz="4" w:space="0"/>
              <w:bottom w:val="single" w:color="auto" w:sz="4" w:space="0"/>
            </w:tcBorders>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8.6</w:t>
            </w:r>
          </w:p>
        </w:tc>
        <w:tc>
          <w:tcPr>
            <w:tcW w:w="785"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8.5</w:t>
            </w:r>
          </w:p>
        </w:tc>
        <w:tc>
          <w:tcPr>
            <w:tcW w:w="786"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13.8</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17.2</w:t>
            </w:r>
          </w:p>
        </w:tc>
        <w:tc>
          <w:tcPr>
            <w:tcW w:w="786"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138</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144</w:t>
            </w:r>
          </w:p>
        </w:tc>
        <w:tc>
          <w:tcPr>
            <w:tcW w:w="881" w:type="dxa"/>
            <w:tcBorders>
              <w:top w:val="single" w:color="auto" w:sz="4" w:space="0"/>
              <w:bottom w:val="single" w:color="auto" w:sz="4" w:space="0"/>
            </w:tcBorders>
            <w:shd w:val="clear" w:color="auto" w:fill="FFFFFF"/>
            <w:vAlign w:val="center"/>
          </w:tcPr>
          <w:p>
            <w:pPr>
              <w:jc w:val="center"/>
              <w:rPr>
                <w:sz w:val="22"/>
                <w:szCs w:val="22"/>
              </w:rPr>
            </w:pPr>
            <w:r>
              <w:rPr>
                <w:sz w:val="22"/>
                <w:szCs w:val="22"/>
              </w:rPr>
              <w:t>44</w:t>
            </w:r>
          </w:p>
        </w:tc>
        <w:tc>
          <w:tcPr>
            <w:tcW w:w="900"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44</w:t>
            </w:r>
          </w:p>
        </w:tc>
        <w:tc>
          <w:tcPr>
            <w:tcW w:w="849"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1'42"</w:t>
            </w:r>
          </w:p>
        </w:tc>
        <w:tc>
          <w:tcPr>
            <w:tcW w:w="771"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784" w:type="dxa"/>
            <w:tcBorders>
              <w:top w:val="single" w:color="auto" w:sz="4" w:space="0"/>
              <w:bottom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85" w:type="dxa"/>
            <w:tcBorders>
              <w:top w:val="single" w:color="auto" w:sz="4" w:space="0"/>
              <w:bottom w:val="single" w:color="auto" w:sz="4" w:space="0"/>
            </w:tcBorders>
            <w:vAlign w:val="center"/>
          </w:tcPr>
          <w:p>
            <w:pPr>
              <w:jc w:val="center"/>
              <w:rPr>
                <w:sz w:val="22"/>
                <w:szCs w:val="22"/>
              </w:rPr>
            </w:pPr>
            <w:r>
              <w:rPr>
                <w:sz w:val="22"/>
                <w:szCs w:val="22"/>
              </w:rPr>
              <w:t>8.7</w:t>
            </w:r>
          </w:p>
        </w:tc>
        <w:tc>
          <w:tcPr>
            <w:tcW w:w="785" w:type="dxa"/>
            <w:tcBorders>
              <w:top w:val="single" w:color="auto" w:sz="4" w:space="0"/>
              <w:bottom w:val="single" w:color="auto" w:sz="4" w:space="0"/>
            </w:tcBorders>
            <w:vAlign w:val="center"/>
          </w:tcPr>
          <w:p>
            <w:pPr>
              <w:jc w:val="center"/>
              <w:rPr>
                <w:sz w:val="22"/>
                <w:szCs w:val="22"/>
              </w:rPr>
            </w:pPr>
            <w:r>
              <w:rPr>
                <w:sz w:val="22"/>
                <w:szCs w:val="22"/>
              </w:rPr>
              <w:t>8.8</w:t>
            </w:r>
          </w:p>
        </w:tc>
        <w:tc>
          <w:tcPr>
            <w:tcW w:w="786" w:type="dxa"/>
            <w:tcBorders>
              <w:top w:val="single" w:color="auto" w:sz="4" w:space="0"/>
              <w:bottom w:val="single" w:color="auto" w:sz="4" w:space="0"/>
            </w:tcBorders>
            <w:vAlign w:val="center"/>
          </w:tcPr>
          <w:p>
            <w:pPr>
              <w:jc w:val="center"/>
              <w:rPr>
                <w:sz w:val="22"/>
                <w:szCs w:val="22"/>
              </w:rPr>
            </w:pPr>
            <w:r>
              <w:rPr>
                <w:sz w:val="22"/>
                <w:szCs w:val="22"/>
              </w:rPr>
              <w:t>11.6</w:t>
            </w:r>
          </w:p>
        </w:tc>
        <w:tc>
          <w:tcPr>
            <w:tcW w:w="785" w:type="dxa"/>
            <w:tcBorders>
              <w:top w:val="single" w:color="auto" w:sz="4" w:space="0"/>
              <w:bottom w:val="single" w:color="auto" w:sz="4" w:space="0"/>
            </w:tcBorders>
            <w:vAlign w:val="center"/>
          </w:tcPr>
          <w:p>
            <w:pPr>
              <w:jc w:val="center"/>
              <w:rPr>
                <w:sz w:val="22"/>
                <w:szCs w:val="22"/>
              </w:rPr>
            </w:pPr>
            <w:r>
              <w:rPr>
                <w:sz w:val="22"/>
                <w:szCs w:val="22"/>
              </w:rPr>
              <w:t>15.1</w:t>
            </w:r>
          </w:p>
        </w:tc>
        <w:tc>
          <w:tcPr>
            <w:tcW w:w="786" w:type="dxa"/>
            <w:tcBorders>
              <w:top w:val="single" w:color="auto" w:sz="4" w:space="0"/>
              <w:bottom w:val="single" w:color="auto" w:sz="4" w:space="0"/>
            </w:tcBorders>
            <w:vAlign w:val="center"/>
          </w:tcPr>
          <w:p>
            <w:pPr>
              <w:jc w:val="center"/>
              <w:rPr>
                <w:sz w:val="22"/>
                <w:szCs w:val="22"/>
              </w:rPr>
            </w:pPr>
            <w:r>
              <w:rPr>
                <w:sz w:val="22"/>
                <w:szCs w:val="22"/>
              </w:rPr>
              <w:t>132</w:t>
            </w:r>
          </w:p>
        </w:tc>
        <w:tc>
          <w:tcPr>
            <w:tcW w:w="785" w:type="dxa"/>
            <w:tcBorders>
              <w:top w:val="single" w:color="auto" w:sz="4" w:space="0"/>
              <w:bottom w:val="single" w:color="auto" w:sz="4" w:space="0"/>
            </w:tcBorders>
            <w:vAlign w:val="center"/>
          </w:tcPr>
          <w:p>
            <w:pPr>
              <w:jc w:val="center"/>
              <w:rPr>
                <w:sz w:val="22"/>
                <w:szCs w:val="22"/>
              </w:rPr>
            </w:pPr>
            <w:r>
              <w:rPr>
                <w:sz w:val="22"/>
                <w:szCs w:val="22"/>
              </w:rPr>
              <w:t>136</w:t>
            </w:r>
          </w:p>
        </w:tc>
        <w:tc>
          <w:tcPr>
            <w:tcW w:w="881" w:type="dxa"/>
            <w:tcBorders>
              <w:top w:val="single" w:color="auto" w:sz="4" w:space="0"/>
              <w:bottom w:val="single" w:color="auto" w:sz="4" w:space="0"/>
            </w:tcBorders>
            <w:vAlign w:val="center"/>
          </w:tcPr>
          <w:p>
            <w:pPr>
              <w:jc w:val="center"/>
              <w:rPr>
                <w:sz w:val="22"/>
                <w:szCs w:val="22"/>
              </w:rPr>
            </w:pPr>
            <w:r>
              <w:rPr>
                <w:rFonts w:hint="eastAsia"/>
                <w:sz w:val="22"/>
                <w:szCs w:val="22"/>
              </w:rPr>
              <w:t>41</w:t>
            </w:r>
          </w:p>
        </w:tc>
        <w:tc>
          <w:tcPr>
            <w:tcW w:w="900" w:type="dxa"/>
            <w:tcBorders>
              <w:top w:val="single" w:color="auto" w:sz="4" w:space="0"/>
              <w:bottom w:val="single" w:color="auto" w:sz="4" w:space="0"/>
            </w:tcBorders>
            <w:vAlign w:val="center"/>
          </w:tcPr>
          <w:p>
            <w:pPr>
              <w:jc w:val="center"/>
              <w:rPr>
                <w:sz w:val="22"/>
                <w:szCs w:val="22"/>
              </w:rPr>
            </w:pPr>
            <w:r>
              <w:rPr>
                <w:rFonts w:hint="eastAsia"/>
                <w:sz w:val="22"/>
                <w:szCs w:val="22"/>
              </w:rPr>
              <w:t>41</w:t>
            </w:r>
          </w:p>
        </w:tc>
        <w:tc>
          <w:tcPr>
            <w:tcW w:w="849" w:type="dxa"/>
            <w:tcBorders>
              <w:top w:val="single" w:color="auto" w:sz="4" w:space="0"/>
              <w:bottom w:val="single" w:color="auto" w:sz="4" w:space="0"/>
            </w:tcBorders>
            <w:vAlign w:val="center"/>
          </w:tcPr>
          <w:p>
            <w:pPr>
              <w:jc w:val="center"/>
              <w:rPr>
                <w:bCs/>
                <w:sz w:val="22"/>
                <w:szCs w:val="22"/>
              </w:rPr>
            </w:pPr>
            <w:r>
              <w:rPr>
                <w:bCs/>
                <w:sz w:val="22"/>
                <w:szCs w:val="22"/>
              </w:rPr>
              <w:t>1'45"</w:t>
            </w:r>
          </w:p>
        </w:tc>
        <w:tc>
          <w:tcPr>
            <w:tcW w:w="771" w:type="dxa"/>
            <w:tcBorders>
              <w:top w:val="single" w:color="auto" w:sz="4" w:space="0"/>
              <w:bottom w:val="single" w:color="auto" w:sz="4" w:space="0"/>
            </w:tcBorders>
            <w:vAlign w:val="center"/>
          </w:tcPr>
          <w:p>
            <w:pPr>
              <w:jc w:val="center"/>
              <w:rPr>
                <w:bCs/>
                <w:sz w:val="22"/>
                <w:szCs w:val="22"/>
              </w:rPr>
            </w:pPr>
            <w:r>
              <w:rPr>
                <w:bCs/>
                <w:sz w:val="22"/>
                <w:szCs w:val="22"/>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tcBorders>
              <w:top w:val="single" w:color="auto" w:sz="4" w:space="0"/>
              <w:bottom w:val="single" w:color="auto" w:sz="4" w:space="0"/>
            </w:tcBorders>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8.8</w:t>
            </w:r>
          </w:p>
        </w:tc>
        <w:tc>
          <w:tcPr>
            <w:tcW w:w="785"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9.1</w:t>
            </w:r>
          </w:p>
        </w:tc>
        <w:tc>
          <w:tcPr>
            <w:tcW w:w="786" w:type="dxa"/>
            <w:tcBorders>
              <w:top w:val="single" w:color="auto" w:sz="4" w:space="0"/>
              <w:bottom w:val="single" w:color="auto" w:sz="4" w:space="0"/>
            </w:tcBorders>
            <w:shd w:val="clear" w:color="auto" w:fill="FFFFFF"/>
            <w:vAlign w:val="center"/>
          </w:tcPr>
          <w:p>
            <w:pPr>
              <w:jc w:val="center"/>
              <w:rPr>
                <w:sz w:val="22"/>
                <w:szCs w:val="22"/>
              </w:rPr>
            </w:pPr>
            <w:r>
              <w:rPr>
                <w:sz w:val="22"/>
                <w:szCs w:val="22"/>
              </w:rPr>
              <w:t>9.4</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13.0</w:t>
            </w:r>
          </w:p>
        </w:tc>
        <w:tc>
          <w:tcPr>
            <w:tcW w:w="786"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126</w:t>
            </w:r>
          </w:p>
        </w:tc>
        <w:tc>
          <w:tcPr>
            <w:tcW w:w="785" w:type="dxa"/>
            <w:tcBorders>
              <w:top w:val="single" w:color="auto" w:sz="4" w:space="0"/>
              <w:bottom w:val="single" w:color="auto" w:sz="4" w:space="0"/>
            </w:tcBorders>
            <w:shd w:val="clear" w:color="auto" w:fill="FFFFFF"/>
            <w:vAlign w:val="center"/>
          </w:tcPr>
          <w:p>
            <w:pPr>
              <w:jc w:val="center"/>
              <w:rPr>
                <w:sz w:val="22"/>
                <w:szCs w:val="22"/>
              </w:rPr>
            </w:pPr>
            <w:r>
              <w:rPr>
                <w:sz w:val="22"/>
                <w:szCs w:val="22"/>
              </w:rPr>
              <w:t>128</w:t>
            </w:r>
          </w:p>
        </w:tc>
        <w:tc>
          <w:tcPr>
            <w:tcW w:w="881" w:type="dxa"/>
            <w:tcBorders>
              <w:top w:val="single" w:color="auto" w:sz="4" w:space="0"/>
              <w:bottom w:val="single" w:color="auto" w:sz="4" w:space="0"/>
            </w:tcBorders>
            <w:shd w:val="clear" w:color="auto" w:fill="FFFFFF"/>
            <w:vAlign w:val="center"/>
          </w:tcPr>
          <w:p>
            <w:pPr>
              <w:jc w:val="center"/>
              <w:rPr>
                <w:sz w:val="22"/>
                <w:szCs w:val="22"/>
              </w:rPr>
            </w:pPr>
            <w:r>
              <w:rPr>
                <w:sz w:val="22"/>
                <w:szCs w:val="22"/>
              </w:rPr>
              <w:t>38</w:t>
            </w:r>
          </w:p>
        </w:tc>
        <w:tc>
          <w:tcPr>
            <w:tcW w:w="900"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38</w:t>
            </w:r>
          </w:p>
        </w:tc>
        <w:tc>
          <w:tcPr>
            <w:tcW w:w="849"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1'48"</w:t>
            </w:r>
          </w:p>
        </w:tc>
        <w:tc>
          <w:tcPr>
            <w:tcW w:w="771" w:type="dxa"/>
            <w:tcBorders>
              <w:top w:val="single" w:color="auto" w:sz="4" w:space="0"/>
              <w:bottom w:val="single" w:color="auto" w:sz="4" w:space="0"/>
            </w:tcBorders>
            <w:shd w:val="clear" w:color="auto" w:fill="FFFFFF"/>
            <w:vAlign w:val="center"/>
          </w:tcPr>
          <w:p>
            <w:pPr>
              <w:jc w:val="center"/>
              <w:rPr>
                <w:bCs/>
                <w:sz w:val="22"/>
                <w:szCs w:val="22"/>
              </w:rPr>
            </w:pPr>
            <w:r>
              <w:rPr>
                <w:bCs/>
                <w:sz w:val="22"/>
                <w:szCs w:val="22"/>
              </w:rPr>
              <w:t>1'53"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784" w:type="dxa"/>
            <w:tcBorders>
              <w:top w:val="single" w:color="auto" w:sz="4" w:space="0"/>
            </w:tcBorders>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85" w:type="dxa"/>
            <w:tcBorders>
              <w:top w:val="single" w:color="auto" w:sz="4" w:space="0"/>
            </w:tcBorders>
            <w:vAlign w:val="center"/>
          </w:tcPr>
          <w:p>
            <w:pPr>
              <w:jc w:val="center"/>
              <w:rPr>
                <w:sz w:val="22"/>
                <w:szCs w:val="22"/>
              </w:rPr>
            </w:pPr>
            <w:r>
              <w:rPr>
                <w:sz w:val="22"/>
                <w:szCs w:val="22"/>
              </w:rPr>
              <w:t>9.0</w:t>
            </w:r>
          </w:p>
        </w:tc>
        <w:tc>
          <w:tcPr>
            <w:tcW w:w="785" w:type="dxa"/>
            <w:tcBorders>
              <w:top w:val="single" w:color="auto" w:sz="4" w:space="0"/>
            </w:tcBorders>
            <w:vAlign w:val="center"/>
          </w:tcPr>
          <w:p>
            <w:pPr>
              <w:jc w:val="center"/>
              <w:rPr>
                <w:sz w:val="22"/>
                <w:szCs w:val="22"/>
              </w:rPr>
            </w:pPr>
            <w:r>
              <w:rPr>
                <w:sz w:val="22"/>
                <w:szCs w:val="22"/>
              </w:rPr>
              <w:t>9.3</w:t>
            </w:r>
          </w:p>
        </w:tc>
        <w:tc>
          <w:tcPr>
            <w:tcW w:w="786" w:type="dxa"/>
            <w:tcBorders>
              <w:top w:val="single" w:color="auto" w:sz="4" w:space="0"/>
            </w:tcBorders>
            <w:vAlign w:val="center"/>
          </w:tcPr>
          <w:p>
            <w:pPr>
              <w:jc w:val="center"/>
              <w:rPr>
                <w:sz w:val="22"/>
                <w:szCs w:val="22"/>
              </w:rPr>
            </w:pPr>
            <w:r>
              <w:rPr>
                <w:sz w:val="22"/>
                <w:szCs w:val="22"/>
              </w:rPr>
              <w:t>8.2</w:t>
            </w:r>
          </w:p>
        </w:tc>
        <w:tc>
          <w:tcPr>
            <w:tcW w:w="785" w:type="dxa"/>
            <w:tcBorders>
              <w:top w:val="single" w:color="auto" w:sz="4" w:space="0"/>
            </w:tcBorders>
            <w:vAlign w:val="center"/>
          </w:tcPr>
          <w:p>
            <w:pPr>
              <w:jc w:val="center"/>
              <w:rPr>
                <w:sz w:val="22"/>
                <w:szCs w:val="22"/>
              </w:rPr>
            </w:pPr>
            <w:r>
              <w:rPr>
                <w:sz w:val="22"/>
                <w:szCs w:val="22"/>
              </w:rPr>
              <w:t>11.9</w:t>
            </w:r>
          </w:p>
        </w:tc>
        <w:tc>
          <w:tcPr>
            <w:tcW w:w="786" w:type="dxa"/>
            <w:tcBorders>
              <w:top w:val="single" w:color="auto" w:sz="4" w:space="0"/>
            </w:tcBorders>
            <w:vAlign w:val="center"/>
          </w:tcPr>
          <w:p>
            <w:pPr>
              <w:jc w:val="center"/>
              <w:rPr>
                <w:sz w:val="22"/>
                <w:szCs w:val="22"/>
              </w:rPr>
            </w:pPr>
            <w:r>
              <w:rPr>
                <w:sz w:val="22"/>
                <w:szCs w:val="22"/>
              </w:rPr>
              <w:t>119</w:t>
            </w:r>
          </w:p>
        </w:tc>
        <w:tc>
          <w:tcPr>
            <w:tcW w:w="785" w:type="dxa"/>
            <w:tcBorders>
              <w:top w:val="single" w:color="auto" w:sz="4" w:space="0"/>
            </w:tcBorders>
            <w:vAlign w:val="center"/>
          </w:tcPr>
          <w:p>
            <w:pPr>
              <w:jc w:val="center"/>
              <w:rPr>
                <w:sz w:val="22"/>
                <w:szCs w:val="22"/>
              </w:rPr>
            </w:pPr>
            <w:r>
              <w:rPr>
                <w:sz w:val="22"/>
                <w:szCs w:val="22"/>
              </w:rPr>
              <w:t>121</w:t>
            </w:r>
          </w:p>
        </w:tc>
        <w:tc>
          <w:tcPr>
            <w:tcW w:w="881" w:type="dxa"/>
            <w:tcBorders>
              <w:top w:val="single" w:color="auto" w:sz="4" w:space="0"/>
            </w:tcBorders>
            <w:vAlign w:val="center"/>
          </w:tcPr>
          <w:p>
            <w:pPr>
              <w:jc w:val="center"/>
              <w:rPr>
                <w:sz w:val="22"/>
                <w:szCs w:val="22"/>
              </w:rPr>
            </w:pPr>
            <w:r>
              <w:rPr>
                <w:sz w:val="22"/>
                <w:szCs w:val="22"/>
              </w:rPr>
              <w:t>36</w:t>
            </w:r>
          </w:p>
        </w:tc>
        <w:tc>
          <w:tcPr>
            <w:tcW w:w="900" w:type="dxa"/>
            <w:tcBorders>
              <w:top w:val="single" w:color="auto" w:sz="4" w:space="0"/>
            </w:tcBorders>
            <w:vAlign w:val="center"/>
          </w:tcPr>
          <w:p>
            <w:pPr>
              <w:jc w:val="center"/>
              <w:rPr>
                <w:sz w:val="22"/>
                <w:szCs w:val="22"/>
              </w:rPr>
            </w:pPr>
            <w:r>
              <w:rPr>
                <w:sz w:val="22"/>
                <w:szCs w:val="22"/>
              </w:rPr>
              <w:t>36</w:t>
            </w:r>
          </w:p>
        </w:tc>
        <w:tc>
          <w:tcPr>
            <w:tcW w:w="849" w:type="dxa"/>
            <w:tcBorders>
              <w:top w:val="single" w:color="auto" w:sz="4" w:space="0"/>
            </w:tcBorders>
            <w:vAlign w:val="center"/>
          </w:tcPr>
          <w:p>
            <w:pPr>
              <w:jc w:val="center"/>
              <w:rPr>
                <w:bCs/>
                <w:sz w:val="22"/>
                <w:szCs w:val="22"/>
              </w:rPr>
            </w:pPr>
            <w:r>
              <w:rPr>
                <w:bCs/>
                <w:sz w:val="22"/>
                <w:szCs w:val="22"/>
              </w:rPr>
              <w:t>1'51"</w:t>
            </w:r>
          </w:p>
        </w:tc>
        <w:tc>
          <w:tcPr>
            <w:tcW w:w="771" w:type="dxa"/>
            <w:tcBorders>
              <w:top w:val="single" w:color="auto" w:sz="4" w:space="0"/>
            </w:tcBorders>
            <w:vAlign w:val="center"/>
          </w:tcPr>
          <w:p>
            <w:pPr>
              <w:jc w:val="center"/>
              <w:rPr>
                <w:bCs/>
                <w:sz w:val="22"/>
                <w:szCs w:val="22"/>
              </w:rPr>
            </w:pPr>
            <w:r>
              <w:rPr>
                <w:bCs/>
                <w:sz w:val="22"/>
                <w:szCs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85" w:type="dxa"/>
            <w:vAlign w:val="center"/>
          </w:tcPr>
          <w:p>
            <w:pPr>
              <w:jc w:val="center"/>
              <w:rPr>
                <w:sz w:val="22"/>
                <w:szCs w:val="22"/>
              </w:rPr>
            </w:pPr>
            <w:r>
              <w:rPr>
                <w:sz w:val="22"/>
                <w:szCs w:val="22"/>
              </w:rPr>
              <w:t>9.2</w:t>
            </w:r>
          </w:p>
        </w:tc>
        <w:tc>
          <w:tcPr>
            <w:tcW w:w="785" w:type="dxa"/>
            <w:vAlign w:val="center"/>
          </w:tcPr>
          <w:p>
            <w:pPr>
              <w:jc w:val="center"/>
              <w:rPr>
                <w:sz w:val="22"/>
                <w:szCs w:val="22"/>
              </w:rPr>
            </w:pPr>
            <w:r>
              <w:rPr>
                <w:sz w:val="22"/>
                <w:szCs w:val="22"/>
              </w:rPr>
              <w:t>9.5</w:t>
            </w:r>
          </w:p>
        </w:tc>
        <w:tc>
          <w:tcPr>
            <w:tcW w:w="786" w:type="dxa"/>
            <w:vAlign w:val="center"/>
          </w:tcPr>
          <w:p>
            <w:pPr>
              <w:jc w:val="center"/>
              <w:rPr>
                <w:sz w:val="22"/>
                <w:szCs w:val="22"/>
              </w:rPr>
            </w:pPr>
            <w:r>
              <w:rPr>
                <w:sz w:val="22"/>
                <w:szCs w:val="22"/>
              </w:rPr>
              <w:t>7.0</w:t>
            </w:r>
          </w:p>
        </w:tc>
        <w:tc>
          <w:tcPr>
            <w:tcW w:w="785" w:type="dxa"/>
            <w:vAlign w:val="center"/>
          </w:tcPr>
          <w:p>
            <w:pPr>
              <w:jc w:val="center"/>
              <w:rPr>
                <w:sz w:val="22"/>
                <w:szCs w:val="22"/>
              </w:rPr>
            </w:pPr>
            <w:r>
              <w:rPr>
                <w:sz w:val="22"/>
                <w:szCs w:val="22"/>
              </w:rPr>
              <w:t>10.8</w:t>
            </w:r>
          </w:p>
        </w:tc>
        <w:tc>
          <w:tcPr>
            <w:tcW w:w="786" w:type="dxa"/>
            <w:vAlign w:val="center"/>
          </w:tcPr>
          <w:p>
            <w:pPr>
              <w:jc w:val="center"/>
              <w:rPr>
                <w:sz w:val="22"/>
                <w:szCs w:val="22"/>
              </w:rPr>
            </w:pPr>
            <w:r>
              <w:rPr>
                <w:sz w:val="22"/>
                <w:szCs w:val="22"/>
              </w:rPr>
              <w:t>112</w:t>
            </w:r>
          </w:p>
        </w:tc>
        <w:tc>
          <w:tcPr>
            <w:tcW w:w="785" w:type="dxa"/>
            <w:vAlign w:val="center"/>
          </w:tcPr>
          <w:p>
            <w:pPr>
              <w:jc w:val="center"/>
              <w:rPr>
                <w:sz w:val="22"/>
                <w:szCs w:val="22"/>
              </w:rPr>
            </w:pPr>
            <w:r>
              <w:rPr>
                <w:sz w:val="22"/>
                <w:szCs w:val="22"/>
              </w:rPr>
              <w:t>114</w:t>
            </w:r>
          </w:p>
        </w:tc>
        <w:tc>
          <w:tcPr>
            <w:tcW w:w="881" w:type="dxa"/>
            <w:vAlign w:val="center"/>
          </w:tcPr>
          <w:p>
            <w:pPr>
              <w:jc w:val="center"/>
              <w:rPr>
                <w:sz w:val="22"/>
                <w:szCs w:val="22"/>
              </w:rPr>
            </w:pPr>
            <w:r>
              <w:rPr>
                <w:sz w:val="22"/>
                <w:szCs w:val="22"/>
              </w:rPr>
              <w:t>34</w:t>
            </w:r>
          </w:p>
        </w:tc>
        <w:tc>
          <w:tcPr>
            <w:tcW w:w="900" w:type="dxa"/>
            <w:vAlign w:val="center"/>
          </w:tcPr>
          <w:p>
            <w:pPr>
              <w:jc w:val="center"/>
              <w:rPr>
                <w:sz w:val="22"/>
                <w:szCs w:val="22"/>
              </w:rPr>
            </w:pPr>
            <w:r>
              <w:rPr>
                <w:sz w:val="22"/>
                <w:szCs w:val="22"/>
              </w:rPr>
              <w:t>34</w:t>
            </w:r>
          </w:p>
        </w:tc>
        <w:tc>
          <w:tcPr>
            <w:tcW w:w="849" w:type="dxa"/>
            <w:vAlign w:val="center"/>
          </w:tcPr>
          <w:p>
            <w:pPr>
              <w:jc w:val="center"/>
              <w:rPr>
                <w:bCs/>
                <w:sz w:val="22"/>
                <w:szCs w:val="22"/>
              </w:rPr>
            </w:pPr>
            <w:r>
              <w:rPr>
                <w:bCs/>
                <w:sz w:val="22"/>
                <w:szCs w:val="22"/>
              </w:rPr>
              <w:t>1'54"</w:t>
            </w:r>
          </w:p>
        </w:tc>
        <w:tc>
          <w:tcPr>
            <w:tcW w:w="771" w:type="dxa"/>
            <w:vAlign w:val="center"/>
          </w:tcPr>
          <w:p>
            <w:pPr>
              <w:jc w:val="center"/>
              <w:rPr>
                <w:bCs/>
                <w:sz w:val="22"/>
                <w:szCs w:val="22"/>
              </w:rPr>
            </w:pPr>
            <w:r>
              <w:rPr>
                <w:bCs/>
                <w:sz w:val="22"/>
                <w:szCs w:val="22"/>
              </w:rPr>
              <w:t>1'59"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85" w:type="dxa"/>
            <w:vAlign w:val="center"/>
          </w:tcPr>
          <w:p>
            <w:pPr>
              <w:jc w:val="center"/>
              <w:rPr>
                <w:sz w:val="22"/>
                <w:szCs w:val="22"/>
              </w:rPr>
            </w:pPr>
            <w:r>
              <w:rPr>
                <w:sz w:val="22"/>
                <w:szCs w:val="22"/>
              </w:rPr>
              <w:t>9.4</w:t>
            </w:r>
          </w:p>
        </w:tc>
        <w:tc>
          <w:tcPr>
            <w:tcW w:w="785" w:type="dxa"/>
            <w:vAlign w:val="center"/>
          </w:tcPr>
          <w:p>
            <w:pPr>
              <w:jc w:val="center"/>
              <w:rPr>
                <w:sz w:val="22"/>
                <w:szCs w:val="22"/>
              </w:rPr>
            </w:pPr>
            <w:r>
              <w:rPr>
                <w:sz w:val="22"/>
                <w:szCs w:val="22"/>
              </w:rPr>
              <w:t>9.7</w:t>
            </w:r>
          </w:p>
        </w:tc>
        <w:tc>
          <w:tcPr>
            <w:tcW w:w="786" w:type="dxa"/>
            <w:vAlign w:val="center"/>
          </w:tcPr>
          <w:p>
            <w:pPr>
              <w:jc w:val="center"/>
              <w:rPr>
                <w:sz w:val="22"/>
                <w:szCs w:val="22"/>
              </w:rPr>
            </w:pPr>
            <w:r>
              <w:rPr>
                <w:sz w:val="22"/>
                <w:szCs w:val="22"/>
              </w:rPr>
              <w:t>5.8</w:t>
            </w:r>
          </w:p>
        </w:tc>
        <w:tc>
          <w:tcPr>
            <w:tcW w:w="785" w:type="dxa"/>
            <w:vAlign w:val="center"/>
          </w:tcPr>
          <w:p>
            <w:pPr>
              <w:jc w:val="center"/>
              <w:rPr>
                <w:sz w:val="22"/>
                <w:szCs w:val="22"/>
              </w:rPr>
            </w:pPr>
            <w:r>
              <w:rPr>
                <w:sz w:val="22"/>
                <w:szCs w:val="22"/>
              </w:rPr>
              <w:t>9.7</w:t>
            </w:r>
          </w:p>
        </w:tc>
        <w:tc>
          <w:tcPr>
            <w:tcW w:w="786" w:type="dxa"/>
            <w:vAlign w:val="center"/>
          </w:tcPr>
          <w:p>
            <w:pPr>
              <w:jc w:val="center"/>
              <w:rPr>
                <w:sz w:val="22"/>
                <w:szCs w:val="22"/>
              </w:rPr>
            </w:pPr>
            <w:r>
              <w:rPr>
                <w:sz w:val="22"/>
                <w:szCs w:val="22"/>
              </w:rPr>
              <w:t>105</w:t>
            </w:r>
          </w:p>
        </w:tc>
        <w:tc>
          <w:tcPr>
            <w:tcW w:w="785" w:type="dxa"/>
            <w:vAlign w:val="center"/>
          </w:tcPr>
          <w:p>
            <w:pPr>
              <w:jc w:val="center"/>
              <w:rPr>
                <w:sz w:val="22"/>
                <w:szCs w:val="22"/>
              </w:rPr>
            </w:pPr>
            <w:r>
              <w:rPr>
                <w:sz w:val="22"/>
                <w:szCs w:val="22"/>
              </w:rPr>
              <w:t>107</w:t>
            </w:r>
          </w:p>
        </w:tc>
        <w:tc>
          <w:tcPr>
            <w:tcW w:w="881" w:type="dxa"/>
            <w:vAlign w:val="center"/>
          </w:tcPr>
          <w:p>
            <w:pPr>
              <w:jc w:val="center"/>
              <w:rPr>
                <w:sz w:val="22"/>
                <w:szCs w:val="22"/>
              </w:rPr>
            </w:pPr>
            <w:r>
              <w:rPr>
                <w:sz w:val="22"/>
                <w:szCs w:val="22"/>
              </w:rPr>
              <w:t>32</w:t>
            </w:r>
          </w:p>
        </w:tc>
        <w:tc>
          <w:tcPr>
            <w:tcW w:w="900" w:type="dxa"/>
            <w:vAlign w:val="center"/>
          </w:tcPr>
          <w:p>
            <w:pPr>
              <w:jc w:val="center"/>
              <w:rPr>
                <w:sz w:val="22"/>
                <w:szCs w:val="22"/>
              </w:rPr>
            </w:pPr>
            <w:r>
              <w:rPr>
                <w:sz w:val="22"/>
                <w:szCs w:val="22"/>
              </w:rPr>
              <w:t>32</w:t>
            </w:r>
          </w:p>
        </w:tc>
        <w:tc>
          <w:tcPr>
            <w:tcW w:w="849" w:type="dxa"/>
            <w:vAlign w:val="center"/>
          </w:tcPr>
          <w:p>
            <w:pPr>
              <w:jc w:val="center"/>
              <w:rPr>
                <w:bCs/>
                <w:sz w:val="22"/>
                <w:szCs w:val="22"/>
              </w:rPr>
            </w:pPr>
            <w:r>
              <w:rPr>
                <w:bCs/>
                <w:sz w:val="22"/>
                <w:szCs w:val="22"/>
              </w:rPr>
              <w:t>1'57"</w:t>
            </w:r>
          </w:p>
        </w:tc>
        <w:tc>
          <w:tcPr>
            <w:tcW w:w="771" w:type="dxa"/>
            <w:vAlign w:val="center"/>
          </w:tcPr>
          <w:p>
            <w:pPr>
              <w:jc w:val="center"/>
              <w:rPr>
                <w:bCs/>
                <w:sz w:val="22"/>
                <w:szCs w:val="22"/>
              </w:rPr>
            </w:pPr>
            <w:r>
              <w:rPr>
                <w:bCs/>
                <w:sz w:val="22"/>
                <w:szCs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85" w:type="dxa"/>
            <w:vAlign w:val="center"/>
          </w:tcPr>
          <w:p>
            <w:pPr>
              <w:jc w:val="center"/>
              <w:rPr>
                <w:sz w:val="22"/>
                <w:szCs w:val="22"/>
              </w:rPr>
            </w:pPr>
            <w:r>
              <w:rPr>
                <w:sz w:val="22"/>
                <w:szCs w:val="22"/>
              </w:rPr>
              <w:t>9.6</w:t>
            </w:r>
          </w:p>
        </w:tc>
        <w:tc>
          <w:tcPr>
            <w:tcW w:w="785" w:type="dxa"/>
            <w:vAlign w:val="center"/>
          </w:tcPr>
          <w:p>
            <w:pPr>
              <w:jc w:val="center"/>
              <w:rPr>
                <w:sz w:val="22"/>
                <w:szCs w:val="22"/>
              </w:rPr>
            </w:pPr>
            <w:r>
              <w:rPr>
                <w:sz w:val="22"/>
                <w:szCs w:val="22"/>
              </w:rPr>
              <w:t>9.9</w:t>
            </w:r>
          </w:p>
        </w:tc>
        <w:tc>
          <w:tcPr>
            <w:tcW w:w="786" w:type="dxa"/>
            <w:vAlign w:val="center"/>
          </w:tcPr>
          <w:p>
            <w:pPr>
              <w:jc w:val="center"/>
              <w:rPr>
                <w:sz w:val="22"/>
                <w:szCs w:val="22"/>
              </w:rPr>
            </w:pPr>
            <w:r>
              <w:rPr>
                <w:sz w:val="22"/>
                <w:szCs w:val="22"/>
              </w:rPr>
              <w:t>4.6</w:t>
            </w:r>
          </w:p>
        </w:tc>
        <w:tc>
          <w:tcPr>
            <w:tcW w:w="785" w:type="dxa"/>
            <w:vAlign w:val="center"/>
          </w:tcPr>
          <w:p>
            <w:pPr>
              <w:jc w:val="center"/>
              <w:rPr>
                <w:sz w:val="22"/>
                <w:szCs w:val="22"/>
              </w:rPr>
            </w:pPr>
            <w:r>
              <w:rPr>
                <w:sz w:val="22"/>
                <w:szCs w:val="22"/>
              </w:rPr>
              <w:t>8.6</w:t>
            </w:r>
          </w:p>
        </w:tc>
        <w:tc>
          <w:tcPr>
            <w:tcW w:w="786" w:type="dxa"/>
            <w:vAlign w:val="center"/>
          </w:tcPr>
          <w:p>
            <w:pPr>
              <w:jc w:val="center"/>
              <w:rPr>
                <w:sz w:val="22"/>
                <w:szCs w:val="22"/>
              </w:rPr>
            </w:pPr>
            <w:r>
              <w:rPr>
                <w:sz w:val="22"/>
                <w:szCs w:val="22"/>
              </w:rPr>
              <w:t>98</w:t>
            </w:r>
          </w:p>
        </w:tc>
        <w:tc>
          <w:tcPr>
            <w:tcW w:w="785" w:type="dxa"/>
            <w:vAlign w:val="center"/>
          </w:tcPr>
          <w:p>
            <w:pPr>
              <w:jc w:val="center"/>
              <w:rPr>
                <w:sz w:val="22"/>
                <w:szCs w:val="22"/>
              </w:rPr>
            </w:pPr>
            <w:r>
              <w:rPr>
                <w:sz w:val="22"/>
                <w:szCs w:val="22"/>
              </w:rPr>
              <w:t>100</w:t>
            </w:r>
          </w:p>
        </w:tc>
        <w:tc>
          <w:tcPr>
            <w:tcW w:w="881" w:type="dxa"/>
            <w:vAlign w:val="center"/>
          </w:tcPr>
          <w:p>
            <w:pPr>
              <w:jc w:val="center"/>
              <w:rPr>
                <w:sz w:val="22"/>
                <w:szCs w:val="22"/>
              </w:rPr>
            </w:pPr>
            <w:r>
              <w:rPr>
                <w:sz w:val="22"/>
                <w:szCs w:val="22"/>
              </w:rPr>
              <w:t>30</w:t>
            </w:r>
          </w:p>
        </w:tc>
        <w:tc>
          <w:tcPr>
            <w:tcW w:w="900" w:type="dxa"/>
            <w:vAlign w:val="center"/>
          </w:tcPr>
          <w:p>
            <w:pPr>
              <w:jc w:val="center"/>
              <w:rPr>
                <w:sz w:val="22"/>
                <w:szCs w:val="22"/>
              </w:rPr>
            </w:pPr>
            <w:r>
              <w:rPr>
                <w:sz w:val="22"/>
                <w:szCs w:val="22"/>
              </w:rPr>
              <w:t>30</w:t>
            </w:r>
          </w:p>
        </w:tc>
        <w:tc>
          <w:tcPr>
            <w:tcW w:w="849" w:type="dxa"/>
            <w:vAlign w:val="center"/>
          </w:tcPr>
          <w:p>
            <w:pPr>
              <w:jc w:val="center"/>
              <w:rPr>
                <w:bCs/>
                <w:sz w:val="22"/>
                <w:szCs w:val="22"/>
              </w:rPr>
            </w:pPr>
            <w:r>
              <w:rPr>
                <w:bCs/>
                <w:sz w:val="22"/>
                <w:szCs w:val="22"/>
              </w:rPr>
              <w:t>2'00"</w:t>
            </w:r>
          </w:p>
        </w:tc>
        <w:tc>
          <w:tcPr>
            <w:tcW w:w="771" w:type="dxa"/>
            <w:vAlign w:val="center"/>
          </w:tcPr>
          <w:p>
            <w:pPr>
              <w:jc w:val="center"/>
              <w:rPr>
                <w:bCs/>
                <w:sz w:val="22"/>
                <w:szCs w:val="22"/>
              </w:rPr>
            </w:pPr>
            <w:r>
              <w:rPr>
                <w:bCs/>
                <w:sz w:val="22"/>
                <w:szCs w:val="22"/>
              </w:rPr>
              <w:t>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85" w:type="dxa"/>
            <w:vAlign w:val="center"/>
          </w:tcPr>
          <w:p>
            <w:pPr>
              <w:jc w:val="center"/>
              <w:rPr>
                <w:sz w:val="22"/>
                <w:szCs w:val="22"/>
              </w:rPr>
            </w:pPr>
            <w:r>
              <w:rPr>
                <w:sz w:val="22"/>
                <w:szCs w:val="22"/>
              </w:rPr>
              <w:t>9.8</w:t>
            </w:r>
          </w:p>
        </w:tc>
        <w:tc>
          <w:tcPr>
            <w:tcW w:w="785" w:type="dxa"/>
            <w:vAlign w:val="center"/>
          </w:tcPr>
          <w:p>
            <w:pPr>
              <w:jc w:val="center"/>
              <w:rPr>
                <w:sz w:val="22"/>
                <w:szCs w:val="22"/>
              </w:rPr>
            </w:pPr>
            <w:r>
              <w:rPr>
                <w:sz w:val="22"/>
                <w:szCs w:val="22"/>
              </w:rPr>
              <w:t>10.1</w:t>
            </w:r>
          </w:p>
        </w:tc>
        <w:tc>
          <w:tcPr>
            <w:tcW w:w="786" w:type="dxa"/>
            <w:vAlign w:val="center"/>
          </w:tcPr>
          <w:p>
            <w:pPr>
              <w:jc w:val="center"/>
              <w:rPr>
                <w:sz w:val="22"/>
                <w:szCs w:val="22"/>
              </w:rPr>
            </w:pPr>
            <w:r>
              <w:rPr>
                <w:sz w:val="22"/>
                <w:szCs w:val="22"/>
              </w:rPr>
              <w:t>3.4</w:t>
            </w:r>
          </w:p>
        </w:tc>
        <w:tc>
          <w:tcPr>
            <w:tcW w:w="785" w:type="dxa"/>
            <w:vAlign w:val="center"/>
          </w:tcPr>
          <w:p>
            <w:pPr>
              <w:jc w:val="center"/>
              <w:rPr>
                <w:sz w:val="22"/>
                <w:szCs w:val="22"/>
              </w:rPr>
            </w:pPr>
            <w:r>
              <w:rPr>
                <w:sz w:val="22"/>
                <w:szCs w:val="22"/>
              </w:rPr>
              <w:t>7.5</w:t>
            </w:r>
          </w:p>
        </w:tc>
        <w:tc>
          <w:tcPr>
            <w:tcW w:w="786" w:type="dxa"/>
            <w:vAlign w:val="center"/>
          </w:tcPr>
          <w:p>
            <w:pPr>
              <w:jc w:val="center"/>
              <w:rPr>
                <w:sz w:val="22"/>
                <w:szCs w:val="22"/>
              </w:rPr>
            </w:pPr>
            <w:r>
              <w:rPr>
                <w:sz w:val="22"/>
                <w:szCs w:val="22"/>
              </w:rPr>
              <w:t>91</w:t>
            </w:r>
          </w:p>
        </w:tc>
        <w:tc>
          <w:tcPr>
            <w:tcW w:w="785" w:type="dxa"/>
            <w:vAlign w:val="center"/>
          </w:tcPr>
          <w:p>
            <w:pPr>
              <w:jc w:val="center"/>
              <w:rPr>
                <w:sz w:val="22"/>
                <w:szCs w:val="22"/>
              </w:rPr>
            </w:pPr>
            <w:r>
              <w:rPr>
                <w:sz w:val="22"/>
                <w:szCs w:val="22"/>
              </w:rPr>
              <w:t>93</w:t>
            </w:r>
          </w:p>
        </w:tc>
        <w:tc>
          <w:tcPr>
            <w:tcW w:w="881" w:type="dxa"/>
            <w:vAlign w:val="center"/>
          </w:tcPr>
          <w:p>
            <w:pPr>
              <w:jc w:val="center"/>
              <w:rPr>
                <w:sz w:val="22"/>
                <w:szCs w:val="22"/>
              </w:rPr>
            </w:pPr>
            <w:r>
              <w:rPr>
                <w:sz w:val="22"/>
                <w:szCs w:val="22"/>
              </w:rPr>
              <w:t>28</w:t>
            </w:r>
          </w:p>
        </w:tc>
        <w:tc>
          <w:tcPr>
            <w:tcW w:w="900" w:type="dxa"/>
            <w:vAlign w:val="center"/>
          </w:tcPr>
          <w:p>
            <w:pPr>
              <w:jc w:val="center"/>
              <w:rPr>
                <w:sz w:val="22"/>
                <w:szCs w:val="22"/>
              </w:rPr>
            </w:pPr>
            <w:r>
              <w:rPr>
                <w:sz w:val="22"/>
                <w:szCs w:val="22"/>
              </w:rPr>
              <w:t>28</w:t>
            </w:r>
          </w:p>
        </w:tc>
        <w:tc>
          <w:tcPr>
            <w:tcW w:w="849" w:type="dxa"/>
            <w:vAlign w:val="center"/>
          </w:tcPr>
          <w:p>
            <w:pPr>
              <w:jc w:val="center"/>
              <w:rPr>
                <w:bCs/>
                <w:sz w:val="22"/>
                <w:szCs w:val="22"/>
              </w:rPr>
            </w:pPr>
            <w:r>
              <w:rPr>
                <w:bCs/>
                <w:sz w:val="22"/>
                <w:szCs w:val="22"/>
              </w:rPr>
              <w:t>2'03"</w:t>
            </w:r>
          </w:p>
        </w:tc>
        <w:tc>
          <w:tcPr>
            <w:tcW w:w="771" w:type="dxa"/>
            <w:vAlign w:val="center"/>
          </w:tcPr>
          <w:p>
            <w:pPr>
              <w:jc w:val="center"/>
              <w:rPr>
                <w:bCs/>
                <w:sz w:val="22"/>
                <w:szCs w:val="22"/>
              </w:rPr>
            </w:pPr>
            <w:r>
              <w:rPr>
                <w:bCs/>
                <w:sz w:val="22"/>
                <w:szCs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85" w:type="dxa"/>
            <w:vAlign w:val="center"/>
          </w:tcPr>
          <w:p>
            <w:pPr>
              <w:jc w:val="center"/>
              <w:rPr>
                <w:sz w:val="22"/>
                <w:szCs w:val="22"/>
              </w:rPr>
            </w:pPr>
            <w:r>
              <w:rPr>
                <w:sz w:val="22"/>
                <w:szCs w:val="22"/>
              </w:rPr>
              <w:t>10.0</w:t>
            </w:r>
          </w:p>
        </w:tc>
        <w:tc>
          <w:tcPr>
            <w:tcW w:w="785" w:type="dxa"/>
            <w:vAlign w:val="center"/>
          </w:tcPr>
          <w:p>
            <w:pPr>
              <w:jc w:val="center"/>
              <w:rPr>
                <w:sz w:val="22"/>
                <w:szCs w:val="22"/>
              </w:rPr>
            </w:pPr>
            <w:r>
              <w:rPr>
                <w:sz w:val="22"/>
                <w:szCs w:val="22"/>
              </w:rPr>
              <w:t>10.3</w:t>
            </w:r>
          </w:p>
        </w:tc>
        <w:tc>
          <w:tcPr>
            <w:tcW w:w="786" w:type="dxa"/>
            <w:vAlign w:val="center"/>
          </w:tcPr>
          <w:p>
            <w:pPr>
              <w:jc w:val="center"/>
              <w:rPr>
                <w:sz w:val="22"/>
                <w:szCs w:val="22"/>
              </w:rPr>
            </w:pPr>
            <w:r>
              <w:rPr>
                <w:sz w:val="22"/>
                <w:szCs w:val="22"/>
              </w:rPr>
              <w:t>2.2</w:t>
            </w:r>
          </w:p>
        </w:tc>
        <w:tc>
          <w:tcPr>
            <w:tcW w:w="785" w:type="dxa"/>
            <w:vAlign w:val="center"/>
          </w:tcPr>
          <w:p>
            <w:pPr>
              <w:jc w:val="center"/>
              <w:rPr>
                <w:sz w:val="22"/>
                <w:szCs w:val="22"/>
              </w:rPr>
            </w:pPr>
            <w:r>
              <w:rPr>
                <w:sz w:val="22"/>
                <w:szCs w:val="22"/>
              </w:rPr>
              <w:t>6.4</w:t>
            </w:r>
          </w:p>
        </w:tc>
        <w:tc>
          <w:tcPr>
            <w:tcW w:w="786" w:type="dxa"/>
            <w:vAlign w:val="center"/>
          </w:tcPr>
          <w:p>
            <w:pPr>
              <w:jc w:val="center"/>
              <w:rPr>
                <w:sz w:val="22"/>
                <w:szCs w:val="22"/>
              </w:rPr>
            </w:pPr>
            <w:r>
              <w:rPr>
                <w:sz w:val="22"/>
                <w:szCs w:val="22"/>
              </w:rPr>
              <w:t>84</w:t>
            </w:r>
          </w:p>
        </w:tc>
        <w:tc>
          <w:tcPr>
            <w:tcW w:w="785" w:type="dxa"/>
            <w:vAlign w:val="center"/>
          </w:tcPr>
          <w:p>
            <w:pPr>
              <w:jc w:val="center"/>
              <w:rPr>
                <w:sz w:val="22"/>
                <w:szCs w:val="22"/>
              </w:rPr>
            </w:pPr>
            <w:r>
              <w:rPr>
                <w:sz w:val="22"/>
                <w:szCs w:val="22"/>
              </w:rPr>
              <w:t>86</w:t>
            </w:r>
          </w:p>
        </w:tc>
        <w:tc>
          <w:tcPr>
            <w:tcW w:w="881" w:type="dxa"/>
            <w:vAlign w:val="center"/>
          </w:tcPr>
          <w:p>
            <w:pPr>
              <w:jc w:val="center"/>
              <w:rPr>
                <w:sz w:val="22"/>
                <w:szCs w:val="22"/>
              </w:rPr>
            </w:pPr>
            <w:r>
              <w:rPr>
                <w:sz w:val="22"/>
                <w:szCs w:val="22"/>
              </w:rPr>
              <w:t>26</w:t>
            </w:r>
          </w:p>
        </w:tc>
        <w:tc>
          <w:tcPr>
            <w:tcW w:w="900" w:type="dxa"/>
            <w:vAlign w:val="center"/>
          </w:tcPr>
          <w:p>
            <w:pPr>
              <w:jc w:val="center"/>
              <w:rPr>
                <w:sz w:val="22"/>
                <w:szCs w:val="22"/>
              </w:rPr>
            </w:pPr>
            <w:r>
              <w:rPr>
                <w:sz w:val="22"/>
                <w:szCs w:val="22"/>
              </w:rPr>
              <w:t>26</w:t>
            </w:r>
          </w:p>
        </w:tc>
        <w:tc>
          <w:tcPr>
            <w:tcW w:w="849" w:type="dxa"/>
            <w:vAlign w:val="center"/>
          </w:tcPr>
          <w:p>
            <w:pPr>
              <w:jc w:val="center"/>
              <w:rPr>
                <w:bCs/>
                <w:sz w:val="22"/>
                <w:szCs w:val="22"/>
              </w:rPr>
            </w:pPr>
            <w:r>
              <w:rPr>
                <w:bCs/>
                <w:sz w:val="22"/>
                <w:szCs w:val="22"/>
              </w:rPr>
              <w:t>2'06"</w:t>
            </w:r>
          </w:p>
        </w:tc>
        <w:tc>
          <w:tcPr>
            <w:tcW w:w="771" w:type="dxa"/>
            <w:vAlign w:val="center"/>
          </w:tcPr>
          <w:p>
            <w:pPr>
              <w:jc w:val="center"/>
              <w:rPr>
                <w:bCs/>
                <w:sz w:val="22"/>
                <w:szCs w:val="22"/>
              </w:rPr>
            </w:pPr>
            <w:r>
              <w:rPr>
                <w:bCs/>
                <w:sz w:val="22"/>
                <w:szCs w:val="22"/>
              </w:rPr>
              <w:t>2'11"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85" w:type="dxa"/>
            <w:vAlign w:val="center"/>
          </w:tcPr>
          <w:p>
            <w:pPr>
              <w:jc w:val="center"/>
              <w:rPr>
                <w:sz w:val="22"/>
                <w:szCs w:val="22"/>
              </w:rPr>
            </w:pPr>
            <w:r>
              <w:rPr>
                <w:sz w:val="22"/>
                <w:szCs w:val="22"/>
              </w:rPr>
              <w:t>10.2</w:t>
            </w:r>
          </w:p>
        </w:tc>
        <w:tc>
          <w:tcPr>
            <w:tcW w:w="785" w:type="dxa"/>
            <w:vAlign w:val="center"/>
          </w:tcPr>
          <w:p>
            <w:pPr>
              <w:jc w:val="center"/>
              <w:rPr>
                <w:sz w:val="22"/>
                <w:szCs w:val="22"/>
              </w:rPr>
            </w:pPr>
            <w:r>
              <w:rPr>
                <w:sz w:val="22"/>
                <w:szCs w:val="22"/>
              </w:rPr>
              <w:t>10.5</w:t>
            </w:r>
          </w:p>
        </w:tc>
        <w:tc>
          <w:tcPr>
            <w:tcW w:w="786" w:type="dxa"/>
            <w:vAlign w:val="center"/>
          </w:tcPr>
          <w:p>
            <w:pPr>
              <w:jc w:val="center"/>
              <w:rPr>
                <w:sz w:val="22"/>
                <w:szCs w:val="22"/>
              </w:rPr>
            </w:pPr>
            <w:r>
              <w:rPr>
                <w:sz w:val="22"/>
                <w:szCs w:val="22"/>
              </w:rPr>
              <w:t>1.0</w:t>
            </w:r>
          </w:p>
        </w:tc>
        <w:tc>
          <w:tcPr>
            <w:tcW w:w="785" w:type="dxa"/>
            <w:vAlign w:val="center"/>
          </w:tcPr>
          <w:p>
            <w:pPr>
              <w:jc w:val="center"/>
              <w:rPr>
                <w:sz w:val="22"/>
                <w:szCs w:val="22"/>
              </w:rPr>
            </w:pPr>
            <w:r>
              <w:rPr>
                <w:sz w:val="22"/>
                <w:szCs w:val="22"/>
              </w:rPr>
              <w:t>5.3</w:t>
            </w:r>
          </w:p>
        </w:tc>
        <w:tc>
          <w:tcPr>
            <w:tcW w:w="786" w:type="dxa"/>
            <w:vAlign w:val="center"/>
          </w:tcPr>
          <w:p>
            <w:pPr>
              <w:jc w:val="center"/>
              <w:rPr>
                <w:sz w:val="22"/>
                <w:szCs w:val="22"/>
              </w:rPr>
            </w:pPr>
            <w:r>
              <w:rPr>
                <w:sz w:val="22"/>
                <w:szCs w:val="22"/>
              </w:rPr>
              <w:t>77</w:t>
            </w:r>
          </w:p>
        </w:tc>
        <w:tc>
          <w:tcPr>
            <w:tcW w:w="785" w:type="dxa"/>
            <w:vAlign w:val="center"/>
          </w:tcPr>
          <w:p>
            <w:pPr>
              <w:jc w:val="center"/>
              <w:rPr>
                <w:sz w:val="22"/>
                <w:szCs w:val="22"/>
              </w:rPr>
            </w:pPr>
            <w:r>
              <w:rPr>
                <w:sz w:val="22"/>
                <w:szCs w:val="22"/>
              </w:rPr>
              <w:t>79</w:t>
            </w:r>
          </w:p>
        </w:tc>
        <w:tc>
          <w:tcPr>
            <w:tcW w:w="881" w:type="dxa"/>
            <w:vAlign w:val="center"/>
          </w:tcPr>
          <w:p>
            <w:pPr>
              <w:jc w:val="center"/>
              <w:rPr>
                <w:sz w:val="22"/>
                <w:szCs w:val="22"/>
              </w:rPr>
            </w:pPr>
            <w:r>
              <w:rPr>
                <w:sz w:val="22"/>
                <w:szCs w:val="22"/>
              </w:rPr>
              <w:t>24</w:t>
            </w:r>
          </w:p>
        </w:tc>
        <w:tc>
          <w:tcPr>
            <w:tcW w:w="900" w:type="dxa"/>
            <w:vAlign w:val="center"/>
          </w:tcPr>
          <w:p>
            <w:pPr>
              <w:jc w:val="center"/>
              <w:rPr>
                <w:sz w:val="22"/>
                <w:szCs w:val="22"/>
              </w:rPr>
            </w:pPr>
            <w:r>
              <w:rPr>
                <w:sz w:val="22"/>
                <w:szCs w:val="22"/>
              </w:rPr>
              <w:t>24</w:t>
            </w:r>
          </w:p>
        </w:tc>
        <w:tc>
          <w:tcPr>
            <w:tcW w:w="849" w:type="dxa"/>
            <w:vAlign w:val="center"/>
          </w:tcPr>
          <w:p>
            <w:pPr>
              <w:jc w:val="center"/>
              <w:rPr>
                <w:bCs/>
                <w:sz w:val="22"/>
                <w:szCs w:val="22"/>
              </w:rPr>
            </w:pPr>
            <w:r>
              <w:rPr>
                <w:bCs/>
                <w:sz w:val="22"/>
                <w:szCs w:val="22"/>
              </w:rPr>
              <w:t>2'09"</w:t>
            </w:r>
          </w:p>
        </w:tc>
        <w:tc>
          <w:tcPr>
            <w:tcW w:w="771" w:type="dxa"/>
            <w:vAlign w:val="center"/>
          </w:tcPr>
          <w:p>
            <w:pPr>
              <w:jc w:val="center"/>
              <w:rPr>
                <w:bCs/>
                <w:sz w:val="22"/>
                <w:szCs w:val="22"/>
              </w:rPr>
            </w:pPr>
            <w:r>
              <w:rPr>
                <w:bCs/>
                <w:sz w:val="22"/>
                <w:szCs w:val="22"/>
              </w:rPr>
              <w:t>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85" w:type="dxa"/>
            <w:vAlign w:val="center"/>
          </w:tcPr>
          <w:p>
            <w:pPr>
              <w:jc w:val="center"/>
              <w:rPr>
                <w:sz w:val="22"/>
                <w:szCs w:val="22"/>
              </w:rPr>
            </w:pPr>
            <w:r>
              <w:rPr>
                <w:sz w:val="22"/>
                <w:szCs w:val="22"/>
              </w:rPr>
              <w:t>10.4</w:t>
            </w:r>
          </w:p>
        </w:tc>
        <w:tc>
          <w:tcPr>
            <w:tcW w:w="785" w:type="dxa"/>
            <w:vAlign w:val="center"/>
          </w:tcPr>
          <w:p>
            <w:pPr>
              <w:jc w:val="center"/>
              <w:rPr>
                <w:sz w:val="22"/>
                <w:szCs w:val="22"/>
              </w:rPr>
            </w:pPr>
            <w:r>
              <w:rPr>
                <w:sz w:val="22"/>
                <w:szCs w:val="22"/>
              </w:rPr>
              <w:t>10.7</w:t>
            </w:r>
          </w:p>
        </w:tc>
        <w:tc>
          <w:tcPr>
            <w:tcW w:w="786" w:type="dxa"/>
            <w:vAlign w:val="center"/>
          </w:tcPr>
          <w:p>
            <w:pPr>
              <w:jc w:val="center"/>
              <w:rPr>
                <w:sz w:val="22"/>
                <w:szCs w:val="22"/>
              </w:rPr>
            </w:pPr>
            <w:r>
              <w:rPr>
                <w:sz w:val="22"/>
                <w:szCs w:val="22"/>
              </w:rPr>
              <w:t>-0.2</w:t>
            </w:r>
          </w:p>
        </w:tc>
        <w:tc>
          <w:tcPr>
            <w:tcW w:w="785" w:type="dxa"/>
            <w:vAlign w:val="center"/>
          </w:tcPr>
          <w:p>
            <w:pPr>
              <w:jc w:val="center"/>
              <w:rPr>
                <w:sz w:val="22"/>
                <w:szCs w:val="22"/>
              </w:rPr>
            </w:pPr>
            <w:r>
              <w:rPr>
                <w:sz w:val="22"/>
                <w:szCs w:val="22"/>
              </w:rPr>
              <w:t>4.2</w:t>
            </w:r>
          </w:p>
        </w:tc>
        <w:tc>
          <w:tcPr>
            <w:tcW w:w="786" w:type="dxa"/>
            <w:vAlign w:val="center"/>
          </w:tcPr>
          <w:p>
            <w:pPr>
              <w:jc w:val="center"/>
              <w:rPr>
                <w:sz w:val="22"/>
                <w:szCs w:val="22"/>
              </w:rPr>
            </w:pPr>
            <w:r>
              <w:rPr>
                <w:sz w:val="22"/>
                <w:szCs w:val="22"/>
              </w:rPr>
              <w:t>70</w:t>
            </w:r>
          </w:p>
        </w:tc>
        <w:tc>
          <w:tcPr>
            <w:tcW w:w="785" w:type="dxa"/>
            <w:vAlign w:val="center"/>
          </w:tcPr>
          <w:p>
            <w:pPr>
              <w:jc w:val="center"/>
              <w:rPr>
                <w:sz w:val="22"/>
                <w:szCs w:val="22"/>
              </w:rPr>
            </w:pPr>
            <w:r>
              <w:rPr>
                <w:sz w:val="22"/>
                <w:szCs w:val="22"/>
              </w:rPr>
              <w:t>72</w:t>
            </w:r>
          </w:p>
        </w:tc>
        <w:tc>
          <w:tcPr>
            <w:tcW w:w="881" w:type="dxa"/>
            <w:vAlign w:val="center"/>
          </w:tcPr>
          <w:p>
            <w:pPr>
              <w:jc w:val="center"/>
              <w:rPr>
                <w:sz w:val="22"/>
                <w:szCs w:val="22"/>
              </w:rPr>
            </w:pPr>
            <w:r>
              <w:rPr>
                <w:sz w:val="22"/>
                <w:szCs w:val="22"/>
              </w:rPr>
              <w:t>22</w:t>
            </w:r>
          </w:p>
        </w:tc>
        <w:tc>
          <w:tcPr>
            <w:tcW w:w="900" w:type="dxa"/>
            <w:vAlign w:val="center"/>
          </w:tcPr>
          <w:p>
            <w:pPr>
              <w:jc w:val="center"/>
              <w:rPr>
                <w:sz w:val="22"/>
                <w:szCs w:val="22"/>
              </w:rPr>
            </w:pPr>
            <w:r>
              <w:rPr>
                <w:sz w:val="22"/>
                <w:szCs w:val="22"/>
              </w:rPr>
              <w:t>22</w:t>
            </w:r>
          </w:p>
        </w:tc>
        <w:tc>
          <w:tcPr>
            <w:tcW w:w="849" w:type="dxa"/>
            <w:vAlign w:val="center"/>
          </w:tcPr>
          <w:p>
            <w:pPr>
              <w:jc w:val="center"/>
              <w:rPr>
                <w:bCs/>
                <w:sz w:val="22"/>
                <w:szCs w:val="22"/>
              </w:rPr>
            </w:pPr>
            <w:r>
              <w:rPr>
                <w:bCs/>
                <w:sz w:val="22"/>
                <w:szCs w:val="22"/>
              </w:rPr>
              <w:t>2'12"</w:t>
            </w:r>
          </w:p>
        </w:tc>
        <w:tc>
          <w:tcPr>
            <w:tcW w:w="771" w:type="dxa"/>
            <w:vAlign w:val="center"/>
          </w:tcPr>
          <w:p>
            <w:pPr>
              <w:jc w:val="center"/>
              <w:rPr>
                <w:bCs/>
                <w:sz w:val="22"/>
                <w:szCs w:val="22"/>
              </w:rPr>
            </w:pPr>
            <w:r>
              <w:rPr>
                <w:bCs/>
                <w:sz w:val="22"/>
                <w:szCs w:val="22"/>
              </w:rPr>
              <w:t>2'17"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85" w:type="dxa"/>
            <w:vAlign w:val="center"/>
          </w:tcPr>
          <w:p>
            <w:pPr>
              <w:jc w:val="center"/>
              <w:rPr>
                <w:sz w:val="22"/>
                <w:szCs w:val="22"/>
              </w:rPr>
            </w:pPr>
            <w:r>
              <w:rPr>
                <w:sz w:val="22"/>
                <w:szCs w:val="22"/>
              </w:rPr>
              <w:t>10.6</w:t>
            </w:r>
          </w:p>
        </w:tc>
        <w:tc>
          <w:tcPr>
            <w:tcW w:w="785" w:type="dxa"/>
            <w:vAlign w:val="center"/>
          </w:tcPr>
          <w:p>
            <w:pPr>
              <w:jc w:val="center"/>
              <w:rPr>
                <w:sz w:val="22"/>
                <w:szCs w:val="22"/>
              </w:rPr>
            </w:pPr>
            <w:r>
              <w:rPr>
                <w:sz w:val="22"/>
                <w:szCs w:val="22"/>
              </w:rPr>
              <w:t>10.9</w:t>
            </w:r>
          </w:p>
        </w:tc>
        <w:tc>
          <w:tcPr>
            <w:tcW w:w="786" w:type="dxa"/>
            <w:vAlign w:val="center"/>
          </w:tcPr>
          <w:p>
            <w:pPr>
              <w:jc w:val="center"/>
              <w:rPr>
                <w:sz w:val="22"/>
                <w:szCs w:val="22"/>
              </w:rPr>
            </w:pPr>
            <w:r>
              <w:rPr>
                <w:sz w:val="22"/>
                <w:szCs w:val="22"/>
              </w:rPr>
              <w:t>-1.4</w:t>
            </w:r>
          </w:p>
        </w:tc>
        <w:tc>
          <w:tcPr>
            <w:tcW w:w="785" w:type="dxa"/>
            <w:vAlign w:val="center"/>
          </w:tcPr>
          <w:p>
            <w:pPr>
              <w:jc w:val="center"/>
              <w:rPr>
                <w:sz w:val="22"/>
                <w:szCs w:val="22"/>
              </w:rPr>
            </w:pPr>
            <w:r>
              <w:rPr>
                <w:sz w:val="22"/>
                <w:szCs w:val="22"/>
              </w:rPr>
              <w:t>3.1</w:t>
            </w:r>
          </w:p>
        </w:tc>
        <w:tc>
          <w:tcPr>
            <w:tcW w:w="786" w:type="dxa"/>
            <w:vAlign w:val="center"/>
          </w:tcPr>
          <w:p>
            <w:pPr>
              <w:jc w:val="center"/>
              <w:rPr>
                <w:sz w:val="22"/>
                <w:szCs w:val="22"/>
              </w:rPr>
            </w:pPr>
            <w:r>
              <w:rPr>
                <w:sz w:val="22"/>
                <w:szCs w:val="22"/>
              </w:rPr>
              <w:t>63</w:t>
            </w:r>
          </w:p>
        </w:tc>
        <w:tc>
          <w:tcPr>
            <w:tcW w:w="785" w:type="dxa"/>
            <w:vAlign w:val="center"/>
          </w:tcPr>
          <w:p>
            <w:pPr>
              <w:jc w:val="center"/>
              <w:rPr>
                <w:sz w:val="22"/>
                <w:szCs w:val="22"/>
              </w:rPr>
            </w:pPr>
            <w:r>
              <w:rPr>
                <w:sz w:val="22"/>
                <w:szCs w:val="22"/>
              </w:rPr>
              <w:t>65</w:t>
            </w:r>
          </w:p>
        </w:tc>
        <w:tc>
          <w:tcPr>
            <w:tcW w:w="881" w:type="dxa"/>
            <w:vAlign w:val="center"/>
          </w:tcPr>
          <w:p>
            <w:pPr>
              <w:jc w:val="center"/>
              <w:rPr>
                <w:sz w:val="22"/>
                <w:szCs w:val="22"/>
              </w:rPr>
            </w:pPr>
            <w:r>
              <w:rPr>
                <w:sz w:val="22"/>
                <w:szCs w:val="22"/>
              </w:rPr>
              <w:t>20</w:t>
            </w:r>
          </w:p>
        </w:tc>
        <w:tc>
          <w:tcPr>
            <w:tcW w:w="900" w:type="dxa"/>
            <w:vAlign w:val="center"/>
          </w:tcPr>
          <w:p>
            <w:pPr>
              <w:jc w:val="center"/>
              <w:rPr>
                <w:sz w:val="22"/>
                <w:szCs w:val="22"/>
              </w:rPr>
            </w:pPr>
            <w:r>
              <w:rPr>
                <w:sz w:val="22"/>
                <w:szCs w:val="22"/>
              </w:rPr>
              <w:t>20</w:t>
            </w:r>
          </w:p>
        </w:tc>
        <w:tc>
          <w:tcPr>
            <w:tcW w:w="849" w:type="dxa"/>
            <w:vAlign w:val="center"/>
          </w:tcPr>
          <w:p>
            <w:pPr>
              <w:jc w:val="center"/>
              <w:rPr>
                <w:bCs/>
                <w:sz w:val="22"/>
                <w:szCs w:val="22"/>
              </w:rPr>
            </w:pPr>
            <w:r>
              <w:rPr>
                <w:bCs/>
                <w:sz w:val="22"/>
                <w:szCs w:val="22"/>
              </w:rPr>
              <w:t>2'15"</w:t>
            </w:r>
          </w:p>
        </w:tc>
        <w:tc>
          <w:tcPr>
            <w:tcW w:w="771" w:type="dxa"/>
            <w:vAlign w:val="center"/>
          </w:tcPr>
          <w:p>
            <w:pPr>
              <w:jc w:val="center"/>
              <w:rPr>
                <w:bCs/>
                <w:sz w:val="22"/>
                <w:szCs w:val="22"/>
              </w:rPr>
            </w:pPr>
            <w:r>
              <w:rPr>
                <w:bCs/>
                <w:sz w:val="22"/>
                <w:szCs w:val="22"/>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85" w:type="dxa"/>
            <w:shd w:val="clear" w:color="auto" w:fill="D9D9D9"/>
            <w:vAlign w:val="center"/>
          </w:tcPr>
          <w:p>
            <w:pPr>
              <w:jc w:val="center"/>
              <w:rPr>
                <w:sz w:val="22"/>
                <w:szCs w:val="22"/>
              </w:rPr>
            </w:pPr>
            <w:r>
              <w:rPr>
                <w:sz w:val="22"/>
                <w:szCs w:val="22"/>
              </w:rPr>
              <w:t>10.8</w:t>
            </w:r>
          </w:p>
        </w:tc>
        <w:tc>
          <w:tcPr>
            <w:tcW w:w="785" w:type="dxa"/>
            <w:shd w:val="clear" w:color="auto" w:fill="D9D9D9"/>
            <w:vAlign w:val="center"/>
          </w:tcPr>
          <w:p>
            <w:pPr>
              <w:jc w:val="center"/>
              <w:rPr>
                <w:bCs/>
                <w:sz w:val="22"/>
                <w:szCs w:val="22"/>
              </w:rPr>
            </w:pPr>
            <w:r>
              <w:rPr>
                <w:bCs/>
                <w:sz w:val="22"/>
                <w:szCs w:val="22"/>
              </w:rPr>
              <w:t>11.1</w:t>
            </w:r>
          </w:p>
        </w:tc>
        <w:tc>
          <w:tcPr>
            <w:tcW w:w="786" w:type="dxa"/>
            <w:shd w:val="clear" w:color="auto" w:fill="D9D9D9"/>
            <w:vAlign w:val="center"/>
          </w:tcPr>
          <w:p>
            <w:pPr>
              <w:jc w:val="center"/>
              <w:rPr>
                <w:sz w:val="22"/>
                <w:szCs w:val="22"/>
              </w:rPr>
            </w:pPr>
            <w:r>
              <w:rPr>
                <w:sz w:val="22"/>
                <w:szCs w:val="22"/>
              </w:rPr>
              <w:t>-2.6</w:t>
            </w:r>
          </w:p>
        </w:tc>
        <w:tc>
          <w:tcPr>
            <w:tcW w:w="785" w:type="dxa"/>
            <w:shd w:val="clear" w:color="auto" w:fill="D9D9D9"/>
            <w:vAlign w:val="center"/>
          </w:tcPr>
          <w:p>
            <w:pPr>
              <w:jc w:val="center"/>
              <w:rPr>
                <w:sz w:val="22"/>
                <w:szCs w:val="22"/>
              </w:rPr>
            </w:pPr>
            <w:r>
              <w:rPr>
                <w:sz w:val="22"/>
                <w:szCs w:val="22"/>
              </w:rPr>
              <w:t>2.0</w:t>
            </w:r>
          </w:p>
        </w:tc>
        <w:tc>
          <w:tcPr>
            <w:tcW w:w="786" w:type="dxa"/>
            <w:shd w:val="clear" w:color="auto" w:fill="D9D9D9"/>
            <w:vAlign w:val="center"/>
          </w:tcPr>
          <w:p>
            <w:pPr>
              <w:jc w:val="center"/>
              <w:rPr>
                <w:sz w:val="22"/>
                <w:szCs w:val="22"/>
              </w:rPr>
            </w:pPr>
            <w:r>
              <w:rPr>
                <w:sz w:val="22"/>
                <w:szCs w:val="22"/>
              </w:rPr>
              <w:t>56</w:t>
            </w:r>
          </w:p>
        </w:tc>
        <w:tc>
          <w:tcPr>
            <w:tcW w:w="785" w:type="dxa"/>
            <w:shd w:val="clear" w:color="auto" w:fill="D9D9D9"/>
            <w:vAlign w:val="center"/>
          </w:tcPr>
          <w:p>
            <w:pPr>
              <w:jc w:val="center"/>
              <w:rPr>
                <w:sz w:val="22"/>
                <w:szCs w:val="22"/>
              </w:rPr>
            </w:pPr>
            <w:r>
              <w:rPr>
                <w:sz w:val="22"/>
                <w:szCs w:val="22"/>
              </w:rPr>
              <w:t>58</w:t>
            </w:r>
          </w:p>
        </w:tc>
        <w:tc>
          <w:tcPr>
            <w:tcW w:w="881" w:type="dxa"/>
            <w:shd w:val="clear" w:color="auto" w:fill="D9D9D9"/>
            <w:vAlign w:val="center"/>
          </w:tcPr>
          <w:p>
            <w:pPr>
              <w:jc w:val="center"/>
              <w:rPr>
                <w:sz w:val="22"/>
                <w:szCs w:val="22"/>
              </w:rPr>
            </w:pPr>
            <w:r>
              <w:rPr>
                <w:sz w:val="22"/>
                <w:szCs w:val="22"/>
              </w:rPr>
              <w:t>18</w:t>
            </w:r>
          </w:p>
        </w:tc>
        <w:tc>
          <w:tcPr>
            <w:tcW w:w="900" w:type="dxa"/>
            <w:shd w:val="clear" w:color="auto" w:fill="D9D9D9"/>
            <w:vAlign w:val="center"/>
          </w:tcPr>
          <w:p>
            <w:pPr>
              <w:jc w:val="center"/>
              <w:rPr>
                <w:bCs/>
                <w:sz w:val="22"/>
                <w:szCs w:val="22"/>
              </w:rPr>
            </w:pPr>
            <w:r>
              <w:rPr>
                <w:bCs/>
                <w:sz w:val="22"/>
                <w:szCs w:val="22"/>
              </w:rPr>
              <w:t>18</w:t>
            </w:r>
          </w:p>
        </w:tc>
        <w:tc>
          <w:tcPr>
            <w:tcW w:w="849" w:type="dxa"/>
            <w:shd w:val="clear" w:color="auto" w:fill="D9D9D9"/>
            <w:vAlign w:val="center"/>
          </w:tcPr>
          <w:p>
            <w:pPr>
              <w:jc w:val="center"/>
              <w:rPr>
                <w:bCs/>
                <w:sz w:val="22"/>
                <w:szCs w:val="22"/>
              </w:rPr>
            </w:pPr>
            <w:r>
              <w:rPr>
                <w:bCs/>
                <w:sz w:val="22"/>
                <w:szCs w:val="22"/>
              </w:rPr>
              <w:t>2'18"</w:t>
            </w:r>
          </w:p>
        </w:tc>
        <w:tc>
          <w:tcPr>
            <w:tcW w:w="771" w:type="dxa"/>
            <w:shd w:val="clear" w:color="auto" w:fill="D9D9D9"/>
            <w:vAlign w:val="center"/>
          </w:tcPr>
          <w:p>
            <w:pPr>
              <w:jc w:val="center"/>
              <w:rPr>
                <w:bCs/>
                <w:sz w:val="22"/>
                <w:szCs w:val="22"/>
              </w:rPr>
            </w:pPr>
            <w:r>
              <w:rPr>
                <w:bCs/>
                <w:sz w:val="22"/>
                <w:szCs w:val="22"/>
              </w:rPr>
              <w:t>2'23"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85" w:type="dxa"/>
            <w:vAlign w:val="center"/>
          </w:tcPr>
          <w:p>
            <w:pPr>
              <w:jc w:val="center"/>
              <w:rPr>
                <w:sz w:val="22"/>
                <w:szCs w:val="22"/>
              </w:rPr>
            </w:pPr>
            <w:r>
              <w:rPr>
                <w:sz w:val="22"/>
                <w:szCs w:val="22"/>
              </w:rPr>
              <w:t>11.0</w:t>
            </w:r>
          </w:p>
        </w:tc>
        <w:tc>
          <w:tcPr>
            <w:tcW w:w="785" w:type="dxa"/>
            <w:vAlign w:val="center"/>
          </w:tcPr>
          <w:p>
            <w:pPr>
              <w:jc w:val="center"/>
              <w:rPr>
                <w:sz w:val="22"/>
                <w:szCs w:val="22"/>
              </w:rPr>
            </w:pPr>
            <w:r>
              <w:rPr>
                <w:sz w:val="22"/>
                <w:szCs w:val="22"/>
              </w:rPr>
              <w:t>11.3</w:t>
            </w:r>
          </w:p>
        </w:tc>
        <w:tc>
          <w:tcPr>
            <w:tcW w:w="786" w:type="dxa"/>
            <w:vAlign w:val="center"/>
          </w:tcPr>
          <w:p>
            <w:pPr>
              <w:jc w:val="center"/>
              <w:rPr>
                <w:sz w:val="22"/>
                <w:szCs w:val="22"/>
              </w:rPr>
            </w:pPr>
            <w:r>
              <w:rPr>
                <w:sz w:val="22"/>
                <w:szCs w:val="22"/>
              </w:rPr>
              <w:t>-3.6</w:t>
            </w:r>
          </w:p>
        </w:tc>
        <w:tc>
          <w:tcPr>
            <w:tcW w:w="785" w:type="dxa"/>
            <w:vAlign w:val="center"/>
          </w:tcPr>
          <w:p>
            <w:pPr>
              <w:jc w:val="center"/>
              <w:rPr>
                <w:sz w:val="22"/>
                <w:szCs w:val="22"/>
              </w:rPr>
            </w:pPr>
            <w:r>
              <w:rPr>
                <w:sz w:val="22"/>
                <w:szCs w:val="22"/>
              </w:rPr>
              <w:t>1.2</w:t>
            </w:r>
          </w:p>
        </w:tc>
        <w:tc>
          <w:tcPr>
            <w:tcW w:w="786" w:type="dxa"/>
            <w:vAlign w:val="center"/>
          </w:tcPr>
          <w:p>
            <w:pPr>
              <w:jc w:val="center"/>
              <w:rPr>
                <w:sz w:val="22"/>
                <w:szCs w:val="22"/>
              </w:rPr>
            </w:pPr>
            <w:r>
              <w:rPr>
                <w:sz w:val="22"/>
                <w:szCs w:val="22"/>
              </w:rPr>
              <w:t>53</w:t>
            </w:r>
          </w:p>
        </w:tc>
        <w:tc>
          <w:tcPr>
            <w:tcW w:w="785" w:type="dxa"/>
            <w:vAlign w:val="center"/>
          </w:tcPr>
          <w:p>
            <w:pPr>
              <w:jc w:val="center"/>
              <w:rPr>
                <w:sz w:val="22"/>
                <w:szCs w:val="22"/>
              </w:rPr>
            </w:pPr>
            <w:r>
              <w:rPr>
                <w:sz w:val="22"/>
                <w:szCs w:val="22"/>
              </w:rPr>
              <w:t>55</w:t>
            </w:r>
          </w:p>
        </w:tc>
        <w:tc>
          <w:tcPr>
            <w:tcW w:w="881" w:type="dxa"/>
            <w:vAlign w:val="center"/>
          </w:tcPr>
          <w:p>
            <w:pPr>
              <w:jc w:val="center"/>
              <w:rPr>
                <w:sz w:val="22"/>
                <w:szCs w:val="22"/>
              </w:rPr>
            </w:pPr>
            <w:r>
              <w:rPr>
                <w:sz w:val="22"/>
                <w:szCs w:val="22"/>
              </w:rPr>
              <w:t>16</w:t>
            </w:r>
          </w:p>
        </w:tc>
        <w:tc>
          <w:tcPr>
            <w:tcW w:w="900" w:type="dxa"/>
            <w:vAlign w:val="center"/>
          </w:tcPr>
          <w:p>
            <w:pPr>
              <w:jc w:val="center"/>
              <w:rPr>
                <w:color w:val="000000"/>
                <w:sz w:val="22"/>
                <w:szCs w:val="22"/>
              </w:rPr>
            </w:pPr>
            <w:r>
              <w:rPr>
                <w:color w:val="000000"/>
                <w:sz w:val="22"/>
                <w:szCs w:val="22"/>
              </w:rPr>
              <w:t>16</w:t>
            </w:r>
          </w:p>
        </w:tc>
        <w:tc>
          <w:tcPr>
            <w:tcW w:w="849" w:type="dxa"/>
            <w:vAlign w:val="center"/>
          </w:tcPr>
          <w:p>
            <w:pPr>
              <w:jc w:val="center"/>
              <w:rPr>
                <w:bCs/>
                <w:sz w:val="22"/>
                <w:szCs w:val="22"/>
              </w:rPr>
            </w:pPr>
            <w:r>
              <w:rPr>
                <w:bCs/>
                <w:sz w:val="22"/>
                <w:szCs w:val="22"/>
              </w:rPr>
              <w:t>2'22"</w:t>
            </w:r>
          </w:p>
        </w:tc>
        <w:tc>
          <w:tcPr>
            <w:tcW w:w="771" w:type="dxa"/>
            <w:vAlign w:val="center"/>
          </w:tcPr>
          <w:p>
            <w:pPr>
              <w:jc w:val="center"/>
              <w:rPr>
                <w:bCs/>
                <w:sz w:val="22"/>
                <w:szCs w:val="22"/>
              </w:rPr>
            </w:pPr>
            <w:r>
              <w:rPr>
                <w:bCs/>
                <w:sz w:val="22"/>
                <w:szCs w:val="22"/>
              </w:rPr>
              <w:t>2'27"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85" w:type="dxa"/>
            <w:vAlign w:val="center"/>
          </w:tcPr>
          <w:p>
            <w:pPr>
              <w:jc w:val="center"/>
              <w:rPr>
                <w:sz w:val="22"/>
                <w:szCs w:val="22"/>
              </w:rPr>
            </w:pPr>
            <w:r>
              <w:rPr>
                <w:sz w:val="22"/>
                <w:szCs w:val="22"/>
              </w:rPr>
              <w:t>11.2</w:t>
            </w:r>
          </w:p>
        </w:tc>
        <w:tc>
          <w:tcPr>
            <w:tcW w:w="785" w:type="dxa"/>
            <w:vAlign w:val="center"/>
          </w:tcPr>
          <w:p>
            <w:pPr>
              <w:jc w:val="center"/>
              <w:rPr>
                <w:sz w:val="22"/>
                <w:szCs w:val="22"/>
              </w:rPr>
            </w:pPr>
            <w:r>
              <w:rPr>
                <w:sz w:val="22"/>
                <w:szCs w:val="22"/>
              </w:rPr>
              <w:t>11.5</w:t>
            </w:r>
          </w:p>
        </w:tc>
        <w:tc>
          <w:tcPr>
            <w:tcW w:w="786" w:type="dxa"/>
            <w:vAlign w:val="center"/>
          </w:tcPr>
          <w:p>
            <w:pPr>
              <w:jc w:val="center"/>
              <w:rPr>
                <w:sz w:val="22"/>
                <w:szCs w:val="22"/>
              </w:rPr>
            </w:pPr>
            <w:r>
              <w:rPr>
                <w:sz w:val="22"/>
                <w:szCs w:val="22"/>
              </w:rPr>
              <w:t>-4.6</w:t>
            </w:r>
          </w:p>
        </w:tc>
        <w:tc>
          <w:tcPr>
            <w:tcW w:w="785" w:type="dxa"/>
            <w:vAlign w:val="center"/>
          </w:tcPr>
          <w:p>
            <w:pPr>
              <w:jc w:val="center"/>
              <w:rPr>
                <w:sz w:val="22"/>
                <w:szCs w:val="22"/>
              </w:rPr>
            </w:pPr>
            <w:r>
              <w:rPr>
                <w:sz w:val="22"/>
                <w:szCs w:val="22"/>
              </w:rPr>
              <w:t>0.4</w:t>
            </w:r>
          </w:p>
        </w:tc>
        <w:tc>
          <w:tcPr>
            <w:tcW w:w="786" w:type="dxa"/>
            <w:vAlign w:val="center"/>
          </w:tcPr>
          <w:p>
            <w:pPr>
              <w:jc w:val="center"/>
              <w:rPr>
                <w:sz w:val="22"/>
                <w:szCs w:val="22"/>
              </w:rPr>
            </w:pPr>
            <w:r>
              <w:rPr>
                <w:sz w:val="22"/>
                <w:szCs w:val="22"/>
              </w:rPr>
              <w:t>50</w:t>
            </w:r>
          </w:p>
        </w:tc>
        <w:tc>
          <w:tcPr>
            <w:tcW w:w="785" w:type="dxa"/>
            <w:vAlign w:val="center"/>
          </w:tcPr>
          <w:p>
            <w:pPr>
              <w:jc w:val="center"/>
              <w:rPr>
                <w:sz w:val="22"/>
                <w:szCs w:val="22"/>
              </w:rPr>
            </w:pPr>
            <w:r>
              <w:rPr>
                <w:sz w:val="22"/>
                <w:szCs w:val="22"/>
              </w:rPr>
              <w:t>52</w:t>
            </w:r>
          </w:p>
        </w:tc>
        <w:tc>
          <w:tcPr>
            <w:tcW w:w="881" w:type="dxa"/>
            <w:vAlign w:val="center"/>
          </w:tcPr>
          <w:p>
            <w:pPr>
              <w:jc w:val="center"/>
              <w:rPr>
                <w:sz w:val="22"/>
                <w:szCs w:val="22"/>
              </w:rPr>
            </w:pPr>
            <w:r>
              <w:rPr>
                <w:sz w:val="22"/>
                <w:szCs w:val="22"/>
              </w:rPr>
              <w:t>14</w:t>
            </w:r>
          </w:p>
        </w:tc>
        <w:tc>
          <w:tcPr>
            <w:tcW w:w="900" w:type="dxa"/>
            <w:vAlign w:val="center"/>
          </w:tcPr>
          <w:p>
            <w:pPr>
              <w:jc w:val="center"/>
              <w:rPr>
                <w:color w:val="000000"/>
                <w:sz w:val="22"/>
                <w:szCs w:val="22"/>
              </w:rPr>
            </w:pPr>
            <w:r>
              <w:rPr>
                <w:color w:val="000000"/>
                <w:sz w:val="22"/>
                <w:szCs w:val="22"/>
              </w:rPr>
              <w:t>14</w:t>
            </w:r>
          </w:p>
        </w:tc>
        <w:tc>
          <w:tcPr>
            <w:tcW w:w="849" w:type="dxa"/>
            <w:vAlign w:val="center"/>
          </w:tcPr>
          <w:p>
            <w:pPr>
              <w:jc w:val="center"/>
              <w:rPr>
                <w:bCs/>
                <w:sz w:val="22"/>
                <w:szCs w:val="22"/>
              </w:rPr>
            </w:pPr>
            <w:r>
              <w:rPr>
                <w:bCs/>
                <w:sz w:val="22"/>
                <w:szCs w:val="22"/>
              </w:rPr>
              <w:t>2'26"</w:t>
            </w:r>
          </w:p>
        </w:tc>
        <w:tc>
          <w:tcPr>
            <w:tcW w:w="771" w:type="dxa"/>
            <w:vAlign w:val="center"/>
          </w:tcPr>
          <w:p>
            <w:pPr>
              <w:jc w:val="center"/>
              <w:rPr>
                <w:bCs/>
                <w:sz w:val="22"/>
                <w:szCs w:val="22"/>
              </w:rPr>
            </w:pPr>
            <w:r>
              <w:rPr>
                <w:bCs/>
                <w:sz w:val="22"/>
                <w:szCs w:val="22"/>
              </w:rPr>
              <w:t>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85" w:type="dxa"/>
            <w:vAlign w:val="center"/>
          </w:tcPr>
          <w:p>
            <w:pPr>
              <w:jc w:val="center"/>
              <w:rPr>
                <w:sz w:val="22"/>
                <w:szCs w:val="22"/>
              </w:rPr>
            </w:pPr>
            <w:r>
              <w:rPr>
                <w:sz w:val="22"/>
                <w:szCs w:val="22"/>
              </w:rPr>
              <w:t>11.4</w:t>
            </w:r>
          </w:p>
        </w:tc>
        <w:tc>
          <w:tcPr>
            <w:tcW w:w="785" w:type="dxa"/>
            <w:vAlign w:val="center"/>
          </w:tcPr>
          <w:p>
            <w:pPr>
              <w:jc w:val="center"/>
              <w:rPr>
                <w:sz w:val="22"/>
                <w:szCs w:val="22"/>
              </w:rPr>
            </w:pPr>
            <w:r>
              <w:rPr>
                <w:sz w:val="22"/>
                <w:szCs w:val="22"/>
              </w:rPr>
              <w:t>11.7</w:t>
            </w:r>
          </w:p>
        </w:tc>
        <w:tc>
          <w:tcPr>
            <w:tcW w:w="786" w:type="dxa"/>
            <w:vAlign w:val="center"/>
          </w:tcPr>
          <w:p>
            <w:pPr>
              <w:jc w:val="center"/>
              <w:rPr>
                <w:sz w:val="22"/>
                <w:szCs w:val="22"/>
              </w:rPr>
            </w:pPr>
            <w:r>
              <w:rPr>
                <w:sz w:val="22"/>
                <w:szCs w:val="22"/>
              </w:rPr>
              <w:t>-5.6</w:t>
            </w:r>
          </w:p>
        </w:tc>
        <w:tc>
          <w:tcPr>
            <w:tcW w:w="785" w:type="dxa"/>
            <w:vAlign w:val="center"/>
          </w:tcPr>
          <w:p>
            <w:pPr>
              <w:jc w:val="center"/>
              <w:rPr>
                <w:sz w:val="22"/>
                <w:szCs w:val="22"/>
              </w:rPr>
            </w:pPr>
            <w:r>
              <w:rPr>
                <w:sz w:val="22"/>
                <w:szCs w:val="22"/>
              </w:rPr>
              <w:t>-0.4</w:t>
            </w:r>
          </w:p>
        </w:tc>
        <w:tc>
          <w:tcPr>
            <w:tcW w:w="786" w:type="dxa"/>
            <w:vAlign w:val="center"/>
          </w:tcPr>
          <w:p>
            <w:pPr>
              <w:jc w:val="center"/>
              <w:rPr>
                <w:sz w:val="22"/>
                <w:szCs w:val="22"/>
              </w:rPr>
            </w:pPr>
            <w:r>
              <w:rPr>
                <w:sz w:val="22"/>
                <w:szCs w:val="22"/>
              </w:rPr>
              <w:t>47</w:t>
            </w:r>
          </w:p>
        </w:tc>
        <w:tc>
          <w:tcPr>
            <w:tcW w:w="785" w:type="dxa"/>
            <w:vAlign w:val="center"/>
          </w:tcPr>
          <w:p>
            <w:pPr>
              <w:jc w:val="center"/>
              <w:rPr>
                <w:sz w:val="22"/>
                <w:szCs w:val="22"/>
              </w:rPr>
            </w:pPr>
            <w:r>
              <w:rPr>
                <w:sz w:val="22"/>
                <w:szCs w:val="22"/>
              </w:rPr>
              <w:t>49</w:t>
            </w:r>
          </w:p>
        </w:tc>
        <w:tc>
          <w:tcPr>
            <w:tcW w:w="881" w:type="dxa"/>
            <w:vAlign w:val="center"/>
          </w:tcPr>
          <w:p>
            <w:pPr>
              <w:jc w:val="center"/>
              <w:rPr>
                <w:sz w:val="22"/>
                <w:szCs w:val="22"/>
              </w:rPr>
            </w:pPr>
            <w:r>
              <w:rPr>
                <w:sz w:val="22"/>
                <w:szCs w:val="22"/>
              </w:rPr>
              <w:t>12</w:t>
            </w:r>
          </w:p>
        </w:tc>
        <w:tc>
          <w:tcPr>
            <w:tcW w:w="900" w:type="dxa"/>
            <w:vAlign w:val="center"/>
          </w:tcPr>
          <w:p>
            <w:pPr>
              <w:jc w:val="center"/>
              <w:rPr>
                <w:color w:val="000000"/>
                <w:sz w:val="22"/>
                <w:szCs w:val="22"/>
              </w:rPr>
            </w:pPr>
            <w:r>
              <w:rPr>
                <w:color w:val="000000"/>
                <w:sz w:val="22"/>
                <w:szCs w:val="22"/>
              </w:rPr>
              <w:t>12</w:t>
            </w:r>
          </w:p>
        </w:tc>
        <w:tc>
          <w:tcPr>
            <w:tcW w:w="849" w:type="dxa"/>
            <w:vAlign w:val="center"/>
          </w:tcPr>
          <w:p>
            <w:pPr>
              <w:jc w:val="center"/>
              <w:rPr>
                <w:bCs/>
                <w:sz w:val="22"/>
                <w:szCs w:val="22"/>
              </w:rPr>
            </w:pPr>
            <w:r>
              <w:rPr>
                <w:bCs/>
                <w:sz w:val="22"/>
                <w:szCs w:val="22"/>
              </w:rPr>
              <w:t>2'30"</w:t>
            </w:r>
          </w:p>
        </w:tc>
        <w:tc>
          <w:tcPr>
            <w:tcW w:w="771" w:type="dxa"/>
            <w:vAlign w:val="center"/>
          </w:tcPr>
          <w:p>
            <w:pPr>
              <w:jc w:val="center"/>
              <w:rPr>
                <w:bCs/>
                <w:sz w:val="22"/>
                <w:szCs w:val="22"/>
              </w:rPr>
            </w:pPr>
            <w:r>
              <w:rPr>
                <w:bCs/>
                <w:sz w:val="22"/>
                <w:szCs w:val="22"/>
              </w:rPr>
              <w:t>2'35"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vAlign w:val="center"/>
          </w:tcPr>
          <w:p>
            <w:pPr>
              <w:widowControl/>
              <w:jc w:val="center"/>
              <w:rPr>
                <w:rFonts w:ascii="宋体" w:cs="宋体"/>
                <w:b/>
                <w:bCs/>
                <w:kern w:val="0"/>
                <w:sz w:val="22"/>
                <w:szCs w:val="22"/>
              </w:rPr>
            </w:pPr>
          </w:p>
        </w:tc>
        <w:tc>
          <w:tcPr>
            <w:tcW w:w="784"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85" w:type="dxa"/>
            <w:vAlign w:val="center"/>
          </w:tcPr>
          <w:p>
            <w:pPr>
              <w:jc w:val="center"/>
              <w:rPr>
                <w:sz w:val="22"/>
                <w:szCs w:val="22"/>
              </w:rPr>
            </w:pPr>
            <w:r>
              <w:rPr>
                <w:sz w:val="22"/>
                <w:szCs w:val="22"/>
              </w:rPr>
              <w:t>11.6</w:t>
            </w:r>
          </w:p>
        </w:tc>
        <w:tc>
          <w:tcPr>
            <w:tcW w:w="785" w:type="dxa"/>
            <w:vAlign w:val="center"/>
          </w:tcPr>
          <w:p>
            <w:pPr>
              <w:jc w:val="center"/>
              <w:rPr>
                <w:sz w:val="22"/>
                <w:szCs w:val="22"/>
              </w:rPr>
            </w:pPr>
            <w:r>
              <w:rPr>
                <w:sz w:val="22"/>
                <w:szCs w:val="22"/>
              </w:rPr>
              <w:t>11.9</w:t>
            </w:r>
          </w:p>
        </w:tc>
        <w:tc>
          <w:tcPr>
            <w:tcW w:w="786" w:type="dxa"/>
            <w:vAlign w:val="center"/>
          </w:tcPr>
          <w:p>
            <w:pPr>
              <w:jc w:val="center"/>
              <w:rPr>
                <w:sz w:val="22"/>
                <w:szCs w:val="22"/>
              </w:rPr>
            </w:pPr>
            <w:r>
              <w:rPr>
                <w:sz w:val="22"/>
                <w:szCs w:val="22"/>
              </w:rPr>
              <w:t>-6.6</w:t>
            </w:r>
          </w:p>
        </w:tc>
        <w:tc>
          <w:tcPr>
            <w:tcW w:w="785" w:type="dxa"/>
            <w:vAlign w:val="center"/>
          </w:tcPr>
          <w:p>
            <w:pPr>
              <w:jc w:val="center"/>
              <w:rPr>
                <w:sz w:val="22"/>
                <w:szCs w:val="22"/>
              </w:rPr>
            </w:pPr>
            <w:r>
              <w:rPr>
                <w:sz w:val="22"/>
                <w:szCs w:val="22"/>
              </w:rPr>
              <w:t>-1.2</w:t>
            </w:r>
          </w:p>
        </w:tc>
        <w:tc>
          <w:tcPr>
            <w:tcW w:w="786" w:type="dxa"/>
            <w:vAlign w:val="center"/>
          </w:tcPr>
          <w:p>
            <w:pPr>
              <w:jc w:val="center"/>
              <w:rPr>
                <w:sz w:val="22"/>
                <w:szCs w:val="22"/>
              </w:rPr>
            </w:pPr>
            <w:r>
              <w:rPr>
                <w:sz w:val="22"/>
                <w:szCs w:val="22"/>
              </w:rPr>
              <w:t>44</w:t>
            </w:r>
          </w:p>
        </w:tc>
        <w:tc>
          <w:tcPr>
            <w:tcW w:w="785" w:type="dxa"/>
            <w:vAlign w:val="center"/>
          </w:tcPr>
          <w:p>
            <w:pPr>
              <w:jc w:val="center"/>
              <w:rPr>
                <w:sz w:val="22"/>
                <w:szCs w:val="22"/>
              </w:rPr>
            </w:pPr>
            <w:r>
              <w:rPr>
                <w:sz w:val="22"/>
                <w:szCs w:val="22"/>
              </w:rPr>
              <w:t>46</w:t>
            </w:r>
          </w:p>
        </w:tc>
        <w:tc>
          <w:tcPr>
            <w:tcW w:w="881" w:type="dxa"/>
            <w:vAlign w:val="center"/>
          </w:tcPr>
          <w:p>
            <w:pPr>
              <w:jc w:val="center"/>
              <w:rPr>
                <w:sz w:val="22"/>
                <w:szCs w:val="22"/>
              </w:rPr>
            </w:pPr>
            <w:r>
              <w:rPr>
                <w:sz w:val="22"/>
                <w:szCs w:val="22"/>
              </w:rPr>
              <w:t>10</w:t>
            </w:r>
          </w:p>
        </w:tc>
        <w:tc>
          <w:tcPr>
            <w:tcW w:w="900" w:type="dxa"/>
            <w:vAlign w:val="center"/>
          </w:tcPr>
          <w:p>
            <w:pPr>
              <w:jc w:val="center"/>
              <w:rPr>
                <w:color w:val="000000"/>
                <w:sz w:val="22"/>
                <w:szCs w:val="22"/>
              </w:rPr>
            </w:pPr>
            <w:r>
              <w:rPr>
                <w:color w:val="000000"/>
                <w:sz w:val="22"/>
                <w:szCs w:val="22"/>
              </w:rPr>
              <w:t>10</w:t>
            </w:r>
          </w:p>
        </w:tc>
        <w:tc>
          <w:tcPr>
            <w:tcW w:w="849" w:type="dxa"/>
            <w:vAlign w:val="center"/>
          </w:tcPr>
          <w:p>
            <w:pPr>
              <w:jc w:val="center"/>
              <w:rPr>
                <w:bCs/>
                <w:sz w:val="22"/>
                <w:szCs w:val="22"/>
              </w:rPr>
            </w:pPr>
            <w:r>
              <w:rPr>
                <w:bCs/>
                <w:sz w:val="22"/>
                <w:szCs w:val="22"/>
              </w:rPr>
              <w:t>2'34"</w:t>
            </w:r>
          </w:p>
        </w:tc>
        <w:tc>
          <w:tcPr>
            <w:tcW w:w="771" w:type="dxa"/>
            <w:vAlign w:val="center"/>
          </w:tcPr>
          <w:p>
            <w:pPr>
              <w:jc w:val="center"/>
              <w:rPr>
                <w:bCs/>
                <w:sz w:val="22"/>
                <w:szCs w:val="22"/>
              </w:rPr>
            </w:pPr>
            <w:r>
              <w:rPr>
                <w:bCs/>
                <w:sz w:val="22"/>
                <w:szCs w:val="22"/>
              </w:rPr>
              <w:t>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39" w:type="dxa"/>
            <w:vMerge w:val="continue"/>
            <w:tcBorders>
              <w:bottom w:val="single" w:color="auto" w:sz="12" w:space="0"/>
            </w:tcBorders>
            <w:vAlign w:val="center"/>
          </w:tcPr>
          <w:p>
            <w:pPr>
              <w:widowControl/>
              <w:jc w:val="center"/>
              <w:rPr>
                <w:rFonts w:ascii="宋体" w:cs="宋体"/>
                <w:b/>
                <w:bCs/>
                <w:kern w:val="0"/>
                <w:sz w:val="22"/>
                <w:szCs w:val="22"/>
              </w:rPr>
            </w:pPr>
          </w:p>
        </w:tc>
        <w:tc>
          <w:tcPr>
            <w:tcW w:w="784"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85" w:type="dxa"/>
            <w:tcBorders>
              <w:bottom w:val="single" w:color="auto" w:sz="12" w:space="0"/>
            </w:tcBorders>
            <w:vAlign w:val="center"/>
          </w:tcPr>
          <w:p>
            <w:pPr>
              <w:jc w:val="center"/>
              <w:rPr>
                <w:sz w:val="22"/>
                <w:szCs w:val="22"/>
              </w:rPr>
            </w:pPr>
            <w:r>
              <w:rPr>
                <w:sz w:val="22"/>
                <w:szCs w:val="22"/>
              </w:rPr>
              <w:t>11.8</w:t>
            </w:r>
          </w:p>
        </w:tc>
        <w:tc>
          <w:tcPr>
            <w:tcW w:w="785" w:type="dxa"/>
            <w:tcBorders>
              <w:bottom w:val="single" w:color="auto" w:sz="12" w:space="0"/>
            </w:tcBorders>
            <w:vAlign w:val="center"/>
          </w:tcPr>
          <w:p>
            <w:pPr>
              <w:jc w:val="center"/>
              <w:rPr>
                <w:sz w:val="22"/>
                <w:szCs w:val="22"/>
              </w:rPr>
            </w:pPr>
            <w:r>
              <w:rPr>
                <w:sz w:val="22"/>
                <w:szCs w:val="22"/>
              </w:rPr>
              <w:t>12.1</w:t>
            </w:r>
          </w:p>
        </w:tc>
        <w:tc>
          <w:tcPr>
            <w:tcW w:w="786" w:type="dxa"/>
            <w:tcBorders>
              <w:bottom w:val="single" w:color="auto" w:sz="12" w:space="0"/>
            </w:tcBorders>
            <w:vAlign w:val="center"/>
          </w:tcPr>
          <w:p>
            <w:pPr>
              <w:jc w:val="center"/>
              <w:rPr>
                <w:sz w:val="22"/>
                <w:szCs w:val="22"/>
              </w:rPr>
            </w:pPr>
            <w:r>
              <w:rPr>
                <w:sz w:val="22"/>
                <w:szCs w:val="22"/>
              </w:rPr>
              <w:t>-7.6</w:t>
            </w:r>
          </w:p>
        </w:tc>
        <w:tc>
          <w:tcPr>
            <w:tcW w:w="785" w:type="dxa"/>
            <w:tcBorders>
              <w:bottom w:val="single" w:color="auto" w:sz="12" w:space="0"/>
            </w:tcBorders>
            <w:vAlign w:val="center"/>
          </w:tcPr>
          <w:p>
            <w:pPr>
              <w:jc w:val="center"/>
              <w:rPr>
                <w:sz w:val="22"/>
                <w:szCs w:val="22"/>
              </w:rPr>
            </w:pPr>
            <w:r>
              <w:rPr>
                <w:sz w:val="22"/>
                <w:szCs w:val="22"/>
              </w:rPr>
              <w:t>-2.0</w:t>
            </w:r>
          </w:p>
        </w:tc>
        <w:tc>
          <w:tcPr>
            <w:tcW w:w="786" w:type="dxa"/>
            <w:tcBorders>
              <w:bottom w:val="single" w:color="auto" w:sz="12" w:space="0"/>
            </w:tcBorders>
            <w:vAlign w:val="center"/>
          </w:tcPr>
          <w:p>
            <w:pPr>
              <w:jc w:val="center"/>
              <w:rPr>
                <w:sz w:val="22"/>
                <w:szCs w:val="22"/>
              </w:rPr>
            </w:pPr>
            <w:r>
              <w:rPr>
                <w:sz w:val="22"/>
                <w:szCs w:val="22"/>
              </w:rPr>
              <w:t>41</w:t>
            </w:r>
          </w:p>
        </w:tc>
        <w:tc>
          <w:tcPr>
            <w:tcW w:w="785" w:type="dxa"/>
            <w:tcBorders>
              <w:bottom w:val="single" w:color="auto" w:sz="12" w:space="0"/>
            </w:tcBorders>
            <w:vAlign w:val="center"/>
          </w:tcPr>
          <w:p>
            <w:pPr>
              <w:jc w:val="center"/>
              <w:rPr>
                <w:sz w:val="22"/>
                <w:szCs w:val="22"/>
              </w:rPr>
            </w:pPr>
            <w:r>
              <w:rPr>
                <w:sz w:val="22"/>
                <w:szCs w:val="22"/>
              </w:rPr>
              <w:t>43</w:t>
            </w:r>
          </w:p>
        </w:tc>
        <w:tc>
          <w:tcPr>
            <w:tcW w:w="881" w:type="dxa"/>
            <w:tcBorders>
              <w:bottom w:val="single" w:color="auto" w:sz="12" w:space="0"/>
            </w:tcBorders>
            <w:vAlign w:val="center"/>
          </w:tcPr>
          <w:p>
            <w:pPr>
              <w:jc w:val="center"/>
              <w:rPr>
                <w:sz w:val="22"/>
                <w:szCs w:val="22"/>
              </w:rPr>
            </w:pPr>
            <w:r>
              <w:rPr>
                <w:sz w:val="22"/>
                <w:szCs w:val="22"/>
              </w:rPr>
              <w:t>8</w:t>
            </w:r>
          </w:p>
        </w:tc>
        <w:tc>
          <w:tcPr>
            <w:tcW w:w="900" w:type="dxa"/>
            <w:tcBorders>
              <w:bottom w:val="single" w:color="auto" w:sz="12" w:space="0"/>
            </w:tcBorders>
            <w:vAlign w:val="center"/>
          </w:tcPr>
          <w:p>
            <w:pPr>
              <w:jc w:val="center"/>
              <w:rPr>
                <w:bCs/>
                <w:color w:val="000000"/>
                <w:sz w:val="22"/>
                <w:szCs w:val="22"/>
              </w:rPr>
            </w:pPr>
            <w:r>
              <w:rPr>
                <w:bCs/>
                <w:color w:val="000000"/>
                <w:sz w:val="22"/>
                <w:szCs w:val="22"/>
              </w:rPr>
              <w:t>8</w:t>
            </w:r>
          </w:p>
        </w:tc>
        <w:tc>
          <w:tcPr>
            <w:tcW w:w="849" w:type="dxa"/>
            <w:tcBorders>
              <w:bottom w:val="single" w:color="auto" w:sz="12" w:space="0"/>
            </w:tcBorders>
            <w:vAlign w:val="center"/>
          </w:tcPr>
          <w:p>
            <w:pPr>
              <w:jc w:val="center"/>
              <w:rPr>
                <w:bCs/>
                <w:sz w:val="22"/>
                <w:szCs w:val="22"/>
              </w:rPr>
            </w:pPr>
            <w:r>
              <w:rPr>
                <w:bCs/>
                <w:sz w:val="22"/>
                <w:szCs w:val="22"/>
              </w:rPr>
              <w:t>2'38"</w:t>
            </w:r>
          </w:p>
        </w:tc>
        <w:tc>
          <w:tcPr>
            <w:tcW w:w="771" w:type="dxa"/>
            <w:tcBorders>
              <w:bottom w:val="single" w:color="auto" w:sz="12" w:space="0"/>
            </w:tcBorders>
            <w:vAlign w:val="center"/>
          </w:tcPr>
          <w:p>
            <w:pPr>
              <w:jc w:val="center"/>
              <w:rPr>
                <w:bCs/>
                <w:sz w:val="22"/>
                <w:szCs w:val="22"/>
              </w:rPr>
            </w:pPr>
            <w:r>
              <w:rPr>
                <w:bCs/>
                <w:sz w:val="22"/>
                <w:szCs w:val="22"/>
              </w:rPr>
              <w:t>2'43"</w:t>
            </w:r>
          </w:p>
        </w:tc>
      </w:tr>
    </w:tbl>
    <w:p>
      <w:pPr>
        <w:spacing w:line="520" w:lineRule="exact"/>
        <w:rPr>
          <w:rFonts w:ascii="宋体" w:hAnsi="宋体"/>
          <w:sz w:val="28"/>
          <w:szCs w:val="28"/>
        </w:rPr>
      </w:pPr>
    </w:p>
    <w:p/>
    <w:p/>
    <w:p>
      <w:r>
        <w:rPr>
          <w:rFonts w:hint="eastAsia" w:ascii="仿宋_GB2312" w:hAnsi="宋体" w:eastAsia="仿宋_GB2312" w:cs="宋体"/>
          <w:kern w:val="0"/>
          <w:sz w:val="32"/>
          <w:szCs w:val="32"/>
        </w:rPr>
        <w:t>附件3</w:t>
      </w:r>
    </w:p>
    <w:p>
      <w:pPr>
        <w:jc w:val="center"/>
        <w:rPr>
          <w:rFonts w:eastAsia="方正小标宋简体"/>
          <w:color w:val="000000"/>
          <w:sz w:val="36"/>
          <w:szCs w:val="36"/>
        </w:rPr>
      </w:pPr>
      <w:r>
        <w:rPr>
          <w:rFonts w:hint="eastAsia" w:eastAsia="方正小标宋简体"/>
          <w:color w:val="000000"/>
          <w:sz w:val="36"/>
          <w:szCs w:val="36"/>
        </w:rPr>
        <w:t>德清县2018学年小学美术学科考核实施方案</w:t>
      </w:r>
    </w:p>
    <w:p>
      <w:pPr>
        <w:jc w:val="center"/>
        <w:rPr>
          <w:rFonts w:eastAsia="方正小标宋简体"/>
          <w:color w:val="000000"/>
          <w:sz w:val="36"/>
          <w:szCs w:val="36"/>
        </w:rPr>
      </w:pPr>
    </w:p>
    <w:p>
      <w:pPr>
        <w:widowControl/>
        <w:spacing w:line="62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为了进一步提高全县小学教学质量，掌握小学生艺术素养和能力，加强我县小学技能学科教学质量的过程管理，根据《2018学年德清县义务教育学校教学质量考核奖励办法》、《国家艺术教育指导纲要》的精神，县教育局将对全县小学美术学科进行调研考核。具体考核实施方案如下：</w:t>
      </w:r>
    </w:p>
    <w:p>
      <w:pPr>
        <w:pStyle w:val="13"/>
        <w:widowControl/>
        <w:numPr>
          <w:ilvl w:val="0"/>
          <w:numId w:val="2"/>
        </w:numPr>
        <w:spacing w:line="620" w:lineRule="exact"/>
        <w:ind w:firstLineChars="0"/>
        <w:jc w:val="left"/>
        <w:rPr>
          <w:rFonts w:ascii="黑体" w:hAnsi="黑体" w:eastAsia="黑体"/>
          <w:color w:val="000000"/>
          <w:kern w:val="0"/>
          <w:sz w:val="32"/>
          <w:szCs w:val="32"/>
        </w:rPr>
      </w:pPr>
      <w:r>
        <w:rPr>
          <w:rFonts w:hint="eastAsia" w:ascii="黑体" w:hAnsi="黑体" w:eastAsia="黑体"/>
          <w:color w:val="000000"/>
          <w:kern w:val="0"/>
          <w:sz w:val="32"/>
          <w:szCs w:val="32"/>
        </w:rPr>
        <w:t>考核年级及人数</w:t>
      </w:r>
    </w:p>
    <w:p>
      <w:pPr>
        <w:widowControl/>
        <w:spacing w:line="620" w:lineRule="exact"/>
        <w:ind w:left="643"/>
        <w:jc w:val="left"/>
        <w:rPr>
          <w:rFonts w:eastAsia="仿宋_GB2312"/>
          <w:color w:val="000000"/>
          <w:kern w:val="0"/>
          <w:sz w:val="32"/>
          <w:szCs w:val="32"/>
        </w:rPr>
      </w:pPr>
      <w:r>
        <w:rPr>
          <w:rFonts w:hint="eastAsia" w:eastAsia="仿宋_GB2312"/>
          <w:color w:val="000000"/>
          <w:kern w:val="0"/>
          <w:sz w:val="32"/>
          <w:szCs w:val="32"/>
        </w:rPr>
        <w:t>四年级或五年级，随机抽测学生25人</w:t>
      </w:r>
    </w:p>
    <w:p>
      <w:pPr>
        <w:pStyle w:val="13"/>
        <w:widowControl/>
        <w:numPr>
          <w:ilvl w:val="0"/>
          <w:numId w:val="2"/>
        </w:numPr>
        <w:spacing w:line="620" w:lineRule="exact"/>
        <w:ind w:firstLineChars="0"/>
        <w:jc w:val="left"/>
        <w:rPr>
          <w:rFonts w:ascii="黑体" w:hAnsi="黑体" w:eastAsia="黑体"/>
          <w:color w:val="000000"/>
          <w:kern w:val="0"/>
          <w:sz w:val="32"/>
          <w:szCs w:val="32"/>
        </w:rPr>
      </w:pPr>
      <w:r>
        <w:rPr>
          <w:rFonts w:hint="eastAsia" w:ascii="黑体" w:hAnsi="黑体" w:eastAsia="黑体"/>
          <w:color w:val="000000"/>
          <w:kern w:val="0"/>
          <w:sz w:val="32"/>
          <w:szCs w:val="32"/>
        </w:rPr>
        <w:t>考核内容</w:t>
      </w:r>
    </w:p>
    <w:p>
      <w:pPr>
        <w:widowControl/>
        <w:spacing w:line="62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美术作业检查或现场绘画（抽签确定其中一项为全县统一考核项目）</w:t>
      </w:r>
    </w:p>
    <w:p>
      <w:pPr>
        <w:widowControl/>
        <w:spacing w:line="62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三、考核方法</w:t>
      </w:r>
    </w:p>
    <w:p>
      <w:pPr>
        <w:widowControl/>
        <w:spacing w:line="620" w:lineRule="exact"/>
        <w:ind w:firstLine="643" w:firstLineChars="200"/>
        <w:jc w:val="left"/>
        <w:rPr>
          <w:rFonts w:ascii="楷体_GB2312" w:eastAsia="楷体_GB2312"/>
          <w:b/>
          <w:color w:val="000000"/>
          <w:kern w:val="0"/>
          <w:sz w:val="32"/>
          <w:szCs w:val="32"/>
        </w:rPr>
      </w:pPr>
      <w:r>
        <w:rPr>
          <w:rFonts w:hint="eastAsia" w:ascii="楷体_GB2312" w:eastAsia="楷体_GB2312"/>
          <w:b/>
          <w:color w:val="000000"/>
          <w:kern w:val="0"/>
          <w:sz w:val="32"/>
          <w:szCs w:val="32"/>
        </w:rPr>
        <w:t xml:space="preserve">（一） 美术作业本检查 </w:t>
      </w:r>
    </w:p>
    <w:p>
      <w:pPr>
        <w:widowControl/>
        <w:spacing w:line="620" w:lineRule="exact"/>
        <w:ind w:firstLine="643" w:firstLineChars="200"/>
        <w:jc w:val="left"/>
        <w:rPr>
          <w:rFonts w:eastAsia="仿宋_GB2312"/>
          <w:color w:val="000000"/>
          <w:kern w:val="0"/>
          <w:sz w:val="32"/>
          <w:szCs w:val="32"/>
        </w:rPr>
      </w:pPr>
      <w:r>
        <w:rPr>
          <w:rFonts w:hint="eastAsia" w:ascii="仿宋_GB2312" w:eastAsia="仿宋_GB2312"/>
          <w:b/>
          <w:color w:val="000000"/>
          <w:kern w:val="0"/>
          <w:sz w:val="32"/>
          <w:szCs w:val="32"/>
        </w:rPr>
        <w:t>1．检查要求：</w:t>
      </w:r>
      <w:r>
        <w:rPr>
          <w:rFonts w:hint="eastAsia" w:eastAsia="仿宋_GB2312"/>
          <w:color w:val="000000"/>
          <w:kern w:val="0"/>
          <w:sz w:val="32"/>
          <w:szCs w:val="32"/>
        </w:rPr>
        <w:t>按要求认真完成本学期美术课堂教学的相关任务，学生作业本或作业纸装订成册，完成平面作业教学进度的</w:t>
      </w:r>
      <w:r>
        <w:rPr>
          <w:rFonts w:eastAsia="仿宋_GB2312"/>
          <w:color w:val="000000"/>
          <w:kern w:val="0"/>
          <w:sz w:val="32"/>
          <w:szCs w:val="32"/>
        </w:rPr>
        <w:t>70%</w:t>
      </w:r>
      <w:r>
        <w:rPr>
          <w:rFonts w:hint="eastAsia" w:eastAsia="仿宋_GB2312"/>
          <w:color w:val="000000"/>
          <w:kern w:val="0"/>
          <w:sz w:val="32"/>
          <w:szCs w:val="32"/>
        </w:rPr>
        <w:t>及以上为合格，平面作业表现材料和形式可根据教学内容适当调整。</w:t>
      </w:r>
    </w:p>
    <w:p>
      <w:pPr>
        <w:widowControl/>
        <w:spacing w:line="620" w:lineRule="exact"/>
        <w:ind w:firstLine="643" w:firstLineChars="200"/>
        <w:jc w:val="left"/>
        <w:rPr>
          <w:rFonts w:eastAsia="仿宋_GB2312"/>
          <w:color w:val="000000"/>
          <w:kern w:val="0"/>
          <w:sz w:val="32"/>
          <w:szCs w:val="32"/>
        </w:rPr>
      </w:pPr>
      <w:r>
        <w:rPr>
          <w:rFonts w:hint="eastAsia" w:ascii="仿宋_GB2312" w:eastAsia="仿宋_GB2312"/>
          <w:b/>
          <w:color w:val="000000"/>
          <w:kern w:val="0"/>
          <w:sz w:val="32"/>
          <w:szCs w:val="32"/>
        </w:rPr>
        <w:t>2．查看内容：</w:t>
      </w:r>
      <w:r>
        <w:rPr>
          <w:rFonts w:hint="eastAsia" w:eastAsia="仿宋_GB2312"/>
          <w:color w:val="000000"/>
          <w:kern w:val="0"/>
          <w:sz w:val="32"/>
          <w:szCs w:val="32"/>
        </w:rPr>
        <w:t>本学期日常课堂教学中的相关平面作业，具体如下：</w:t>
      </w:r>
    </w:p>
    <w:p>
      <w:pPr>
        <w:widowControl/>
        <w:spacing w:line="540" w:lineRule="exact"/>
        <w:ind w:firstLine="643" w:firstLineChars="200"/>
        <w:jc w:val="left"/>
        <w:rPr>
          <w:rFonts w:ascii="仿宋_GB2312" w:eastAsia="仿宋_GB2312"/>
          <w:b/>
          <w:color w:val="000000"/>
          <w:kern w:val="0"/>
          <w:sz w:val="32"/>
          <w:szCs w:val="32"/>
        </w:rPr>
      </w:pPr>
      <w:r>
        <w:rPr>
          <w:rFonts w:hint="eastAsia" w:ascii="仿宋_GB2312" w:eastAsia="仿宋_GB2312"/>
          <w:b/>
          <w:color w:val="000000"/>
          <w:kern w:val="0"/>
          <w:sz w:val="32"/>
          <w:szCs w:val="32"/>
        </w:rPr>
        <w:t>四年级下册：</w:t>
      </w:r>
    </w:p>
    <w:tbl>
      <w:tblPr>
        <w:tblStyle w:val="6"/>
        <w:tblW w:w="92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63"/>
        <w:gridCol w:w="1400"/>
        <w:gridCol w:w="872"/>
        <w:gridCol w:w="240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序号</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内容</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类别</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序号</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内容</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《茶香四溢》</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11</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《夜色》</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《年年有余》</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12</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《亭子》</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3</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《节日的徽标》</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13</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《房间的一角》</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4</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《安全标识》</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14</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《线条的美丽》</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5</w:t>
            </w:r>
          </w:p>
        </w:tc>
        <w:tc>
          <w:tcPr>
            <w:tcW w:w="2363" w:type="dxa"/>
            <w:vAlign w:val="center"/>
          </w:tcPr>
          <w:p>
            <w:pPr>
              <w:spacing w:line="560" w:lineRule="exact"/>
              <w:ind w:left="1" w:leftChars="-73" w:right="-107" w:rightChars="-51" w:hanging="154" w:hangingChars="55"/>
              <w:jc w:val="center"/>
              <w:rPr>
                <w:rFonts w:ascii="仿宋_GB2312" w:eastAsia="仿宋_GB2312"/>
                <w:sz w:val="28"/>
                <w:szCs w:val="28"/>
              </w:rPr>
            </w:pPr>
            <w:r>
              <w:rPr>
                <w:rFonts w:hint="eastAsia" w:ascii="仿宋_GB2312" w:eastAsia="仿宋_GB2312"/>
                <w:sz w:val="28"/>
                <w:szCs w:val="28"/>
              </w:rPr>
              <w:t>《时钟造型设计》</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15</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《创造美的纹理》</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6</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《家乡的桥》</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立体作业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16</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《瓶子变个样》</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立体作业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7</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《生长的植物》</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17</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《虫虫大聚会》</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立体作业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8</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《爱书藏书》</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18</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《良渚古玉》</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欣赏作业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9</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《奇妙的点彩》</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19</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《清明上河图》</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欣赏作业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10</w:t>
            </w:r>
          </w:p>
        </w:tc>
        <w:tc>
          <w:tcPr>
            <w:tcW w:w="2363"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《落日》</w:t>
            </w:r>
          </w:p>
        </w:tc>
        <w:tc>
          <w:tcPr>
            <w:tcW w:w="140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平面作业</w:t>
            </w:r>
          </w:p>
        </w:tc>
        <w:tc>
          <w:tcPr>
            <w:tcW w:w="87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20</w:t>
            </w:r>
          </w:p>
        </w:tc>
        <w:tc>
          <w:tcPr>
            <w:tcW w:w="2406"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美术万花筒</w:t>
            </w:r>
          </w:p>
        </w:tc>
        <w:tc>
          <w:tcPr>
            <w:tcW w:w="142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选学内容</w:t>
            </w:r>
          </w:p>
        </w:tc>
      </w:tr>
    </w:tbl>
    <w:p>
      <w:pPr>
        <w:widowControl/>
        <w:spacing w:line="540" w:lineRule="exact"/>
        <w:ind w:firstLine="643" w:firstLineChars="200"/>
        <w:jc w:val="left"/>
        <w:rPr>
          <w:rFonts w:ascii="仿宋_GB2312" w:eastAsia="仿宋_GB2312"/>
          <w:b/>
          <w:color w:val="000000"/>
          <w:kern w:val="0"/>
          <w:sz w:val="32"/>
          <w:szCs w:val="32"/>
        </w:rPr>
      </w:pPr>
      <w:r>
        <w:rPr>
          <w:rFonts w:hint="eastAsia" w:ascii="仿宋_GB2312" w:eastAsia="仿宋_GB2312"/>
          <w:b/>
          <w:color w:val="000000"/>
          <w:kern w:val="0"/>
          <w:sz w:val="32"/>
          <w:szCs w:val="32"/>
        </w:rPr>
        <w:t>五年级下册：</w:t>
      </w:r>
    </w:p>
    <w:tbl>
      <w:tblPr>
        <w:tblStyle w:val="6"/>
        <w:tblW w:w="928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63"/>
        <w:gridCol w:w="1418"/>
        <w:gridCol w:w="850"/>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序号</w:t>
            </w:r>
          </w:p>
        </w:tc>
        <w:tc>
          <w:tcPr>
            <w:tcW w:w="2363"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内容</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类别</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序号</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内容</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w:t>
            </w:r>
          </w:p>
        </w:tc>
        <w:tc>
          <w:tcPr>
            <w:tcW w:w="2363"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《画家故居》</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欣赏作业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11</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《植物写生》</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2</w:t>
            </w:r>
          </w:p>
        </w:tc>
        <w:tc>
          <w:tcPr>
            <w:tcW w:w="2363" w:type="dxa"/>
            <w:vAlign w:val="center"/>
          </w:tcPr>
          <w:p>
            <w:pPr>
              <w:spacing w:line="540" w:lineRule="exact"/>
              <w:ind w:left="-8" w:leftChars="-73" w:right="-107" w:rightChars="-51" w:hanging="145" w:hangingChars="55"/>
              <w:jc w:val="center"/>
              <w:rPr>
                <w:rFonts w:ascii="仿宋_GB2312" w:eastAsia="仿宋_GB2312"/>
                <w:spacing w:val="-8"/>
                <w:sz w:val="28"/>
                <w:szCs w:val="28"/>
              </w:rPr>
            </w:pPr>
            <w:r>
              <w:rPr>
                <w:rFonts w:hint="eastAsia" w:ascii="仿宋_GB2312" w:eastAsia="仿宋_GB2312"/>
                <w:spacing w:val="-8"/>
                <w:sz w:val="28"/>
                <w:szCs w:val="28"/>
              </w:rPr>
              <w:t>《风筝风筝飞上天》</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立体作业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12</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《运动鞋写生》</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3</w:t>
            </w:r>
          </w:p>
        </w:tc>
        <w:tc>
          <w:tcPr>
            <w:tcW w:w="2363"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《木版年画》</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13</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《自行车写生》</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4</w:t>
            </w:r>
          </w:p>
        </w:tc>
        <w:tc>
          <w:tcPr>
            <w:tcW w:w="2363"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《剪纹样》</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14</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《椅子的构成》</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5</w:t>
            </w:r>
          </w:p>
        </w:tc>
        <w:tc>
          <w:tcPr>
            <w:tcW w:w="2363"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《剪纸人物》</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15</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《圆筒造型》</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立体作业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6</w:t>
            </w:r>
          </w:p>
        </w:tc>
        <w:tc>
          <w:tcPr>
            <w:tcW w:w="2363" w:type="dxa"/>
            <w:vAlign w:val="center"/>
          </w:tcPr>
          <w:p>
            <w:pPr>
              <w:spacing w:line="540" w:lineRule="exact"/>
              <w:ind w:right="-107" w:rightChars="-51"/>
              <w:jc w:val="left"/>
              <w:rPr>
                <w:rFonts w:ascii="仿宋_GB2312" w:eastAsia="仿宋_GB2312"/>
                <w:spacing w:val="-6"/>
                <w:sz w:val="28"/>
                <w:szCs w:val="28"/>
              </w:rPr>
            </w:pPr>
            <w:r>
              <w:rPr>
                <w:rFonts w:hint="eastAsia" w:ascii="仿宋_GB2312" w:eastAsia="仿宋_GB2312"/>
                <w:spacing w:val="-6"/>
                <w:sz w:val="28"/>
                <w:szCs w:val="28"/>
              </w:rPr>
              <w:t>《剪纸中的故事》</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16</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《请柬设计》</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立体作业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7</w:t>
            </w:r>
          </w:p>
        </w:tc>
        <w:tc>
          <w:tcPr>
            <w:tcW w:w="2363" w:type="dxa"/>
            <w:vAlign w:val="center"/>
          </w:tcPr>
          <w:p>
            <w:pPr>
              <w:spacing w:line="540" w:lineRule="exact"/>
              <w:ind w:left="-6" w:leftChars="-51" w:right="-107" w:rightChars="-51" w:hanging="101" w:hangingChars="38"/>
              <w:jc w:val="left"/>
              <w:rPr>
                <w:rFonts w:ascii="仿宋_GB2312" w:eastAsia="仿宋_GB2312"/>
                <w:spacing w:val="-6"/>
                <w:sz w:val="28"/>
                <w:szCs w:val="28"/>
              </w:rPr>
            </w:pPr>
            <w:r>
              <w:rPr>
                <w:rFonts w:hint="eastAsia" w:ascii="仿宋_GB2312" w:eastAsia="仿宋_GB2312"/>
                <w:spacing w:val="-6"/>
                <w:sz w:val="28"/>
                <w:szCs w:val="28"/>
              </w:rPr>
              <w:t>《电影始祖皮影》</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立体作业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17</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《手绘校园招贴》</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8</w:t>
            </w:r>
          </w:p>
        </w:tc>
        <w:tc>
          <w:tcPr>
            <w:tcW w:w="2363" w:type="dxa"/>
            <w:vAlign w:val="center"/>
          </w:tcPr>
          <w:p>
            <w:pPr>
              <w:spacing w:line="540" w:lineRule="exact"/>
              <w:ind w:left="-6" w:leftChars="-51" w:right="-107" w:rightChars="-51" w:hanging="101" w:hangingChars="38"/>
              <w:jc w:val="left"/>
              <w:rPr>
                <w:rFonts w:ascii="仿宋_GB2312" w:eastAsia="仿宋_GB2312"/>
                <w:spacing w:val="-6"/>
                <w:sz w:val="28"/>
                <w:szCs w:val="28"/>
              </w:rPr>
            </w:pPr>
            <w:r>
              <w:rPr>
                <w:rFonts w:hint="eastAsia" w:ascii="仿宋_GB2312" w:eastAsia="仿宋_GB2312"/>
                <w:spacing w:val="-6"/>
                <w:sz w:val="28"/>
                <w:szCs w:val="28"/>
              </w:rPr>
              <w:t>《</w:t>
            </w:r>
            <w:r>
              <w:rPr>
                <w:rFonts w:hint="eastAsia" w:ascii="仿宋_GB2312" w:eastAsia="仿宋_GB2312"/>
                <w:spacing w:val="-8"/>
                <w:kern w:val="0"/>
                <w:sz w:val="28"/>
                <w:szCs w:val="28"/>
              </w:rPr>
              <w:t>设计西游记人物》</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18</w:t>
            </w:r>
          </w:p>
        </w:tc>
        <w:tc>
          <w:tcPr>
            <w:tcW w:w="2410" w:type="dxa"/>
            <w:vAlign w:val="center"/>
          </w:tcPr>
          <w:p>
            <w:pPr>
              <w:spacing w:line="540" w:lineRule="exact"/>
              <w:ind w:left="-6" w:leftChars="-51" w:right="-107" w:rightChars="-51" w:hanging="101" w:hangingChars="38"/>
              <w:jc w:val="left"/>
              <w:rPr>
                <w:rFonts w:ascii="仿宋_GB2312" w:eastAsia="仿宋_GB2312"/>
                <w:spacing w:val="-6"/>
                <w:sz w:val="28"/>
                <w:szCs w:val="28"/>
              </w:rPr>
            </w:pPr>
            <w:r>
              <w:rPr>
                <w:rFonts w:hint="eastAsia" w:ascii="仿宋_GB2312" w:eastAsia="仿宋_GB2312"/>
                <w:spacing w:val="-6"/>
                <w:sz w:val="28"/>
                <w:szCs w:val="28"/>
              </w:rPr>
              <w:t>《映日荷花别样红》</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9</w:t>
            </w:r>
          </w:p>
        </w:tc>
        <w:tc>
          <w:tcPr>
            <w:tcW w:w="2363"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《弯弯的小路》</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19</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《中国漆器》</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欣赏作业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2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10</w:t>
            </w:r>
          </w:p>
        </w:tc>
        <w:tc>
          <w:tcPr>
            <w:tcW w:w="2363"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《光与影》</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平面作业</w:t>
            </w:r>
          </w:p>
        </w:tc>
        <w:tc>
          <w:tcPr>
            <w:tcW w:w="85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20</w:t>
            </w:r>
          </w:p>
        </w:tc>
        <w:tc>
          <w:tcPr>
            <w:tcW w:w="2410"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美术万花筒</w:t>
            </w:r>
          </w:p>
        </w:tc>
        <w:tc>
          <w:tcPr>
            <w:tcW w:w="1418"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选学内容</w:t>
            </w:r>
          </w:p>
        </w:tc>
      </w:tr>
    </w:tbl>
    <w:p>
      <w:pPr>
        <w:widowControl/>
        <w:spacing w:line="540" w:lineRule="exact"/>
        <w:ind w:firstLine="643" w:firstLineChars="200"/>
        <w:jc w:val="left"/>
        <w:rPr>
          <w:rFonts w:ascii="楷体_GB2312" w:eastAsia="楷体_GB2312"/>
          <w:b/>
          <w:color w:val="000000"/>
          <w:kern w:val="0"/>
          <w:sz w:val="32"/>
          <w:szCs w:val="32"/>
        </w:rPr>
      </w:pPr>
      <w:r>
        <w:rPr>
          <w:rFonts w:hint="eastAsia" w:ascii="楷体_GB2312" w:eastAsia="楷体_GB2312"/>
          <w:b/>
          <w:color w:val="000000"/>
          <w:kern w:val="0"/>
          <w:sz w:val="32"/>
          <w:szCs w:val="32"/>
        </w:rPr>
        <w:t>（二）绘画测试内容与要求：</w:t>
      </w:r>
    </w:p>
    <w:p>
      <w:pPr>
        <w:widowControl/>
        <w:spacing w:line="540" w:lineRule="exact"/>
        <w:ind w:firstLine="643" w:firstLineChars="200"/>
        <w:jc w:val="left"/>
        <w:rPr>
          <w:rFonts w:eastAsia="仿宋_GB2312"/>
          <w:color w:val="000000"/>
          <w:kern w:val="0"/>
          <w:sz w:val="32"/>
          <w:szCs w:val="32"/>
        </w:rPr>
      </w:pPr>
      <w:r>
        <w:rPr>
          <w:rFonts w:hint="eastAsia" w:ascii="仿宋_GB2312" w:eastAsia="仿宋_GB2312"/>
          <w:b/>
          <w:color w:val="000000"/>
          <w:kern w:val="0"/>
          <w:sz w:val="32"/>
          <w:szCs w:val="32"/>
        </w:rPr>
        <w:t>1．考核内容：</w:t>
      </w:r>
      <w:r>
        <w:rPr>
          <w:rFonts w:hint="eastAsia" w:eastAsia="仿宋_GB2312"/>
          <w:color w:val="000000"/>
          <w:kern w:val="0"/>
          <w:sz w:val="32"/>
          <w:szCs w:val="32"/>
        </w:rPr>
        <w:t>四年级或五年级下学期美术教材中的重点绘画内容，具体如下：</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四年级：《年年有余》、《落日》、《亭子》、《房间的一角》</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五年级：《设计西游记人物》、《弯弯的小路》、《植物写生》、《运动鞋写生》</w:t>
      </w:r>
    </w:p>
    <w:p>
      <w:pPr>
        <w:widowControl/>
        <w:spacing w:line="540" w:lineRule="exact"/>
        <w:ind w:firstLine="643" w:firstLineChars="200"/>
        <w:jc w:val="left"/>
        <w:rPr>
          <w:rFonts w:eastAsia="仿宋_GB2312"/>
          <w:color w:val="000000"/>
          <w:kern w:val="0"/>
          <w:sz w:val="32"/>
          <w:szCs w:val="32"/>
        </w:rPr>
      </w:pPr>
      <w:r>
        <w:rPr>
          <w:rFonts w:hint="eastAsia" w:ascii="仿宋_GB2312" w:eastAsia="仿宋_GB2312"/>
          <w:b/>
          <w:color w:val="000000"/>
          <w:kern w:val="0"/>
          <w:sz w:val="32"/>
          <w:szCs w:val="32"/>
        </w:rPr>
        <w:t>2．考核形式：</w:t>
      </w:r>
      <w:r>
        <w:rPr>
          <w:rFonts w:hint="eastAsia" w:eastAsia="仿宋_GB2312"/>
          <w:color w:val="000000"/>
          <w:kern w:val="0"/>
          <w:sz w:val="32"/>
          <w:szCs w:val="32"/>
        </w:rPr>
        <w:t>统一答卷绘画（A4纸大小），统一批改。</w:t>
      </w:r>
    </w:p>
    <w:p>
      <w:pPr>
        <w:widowControl/>
        <w:spacing w:line="540" w:lineRule="exact"/>
        <w:ind w:firstLine="643" w:firstLineChars="200"/>
        <w:jc w:val="left"/>
        <w:rPr>
          <w:rFonts w:eastAsia="仿宋_GB2312"/>
          <w:color w:val="000000"/>
          <w:kern w:val="0"/>
          <w:sz w:val="32"/>
          <w:szCs w:val="32"/>
        </w:rPr>
      </w:pPr>
      <w:r>
        <w:rPr>
          <w:rFonts w:hint="eastAsia" w:ascii="仿宋_GB2312" w:eastAsia="仿宋_GB2312"/>
          <w:b/>
          <w:color w:val="000000"/>
          <w:kern w:val="0"/>
          <w:sz w:val="32"/>
          <w:szCs w:val="32"/>
        </w:rPr>
        <w:t>3．考核标准：</w:t>
      </w:r>
      <w:r>
        <w:rPr>
          <w:rFonts w:hint="eastAsia" w:eastAsia="仿宋_GB2312"/>
          <w:color w:val="000000"/>
          <w:kern w:val="0"/>
          <w:sz w:val="32"/>
          <w:szCs w:val="32"/>
        </w:rPr>
        <w:t>30分钟内独立完成，造型、构图基本合理，色彩运用得当，符合题意者为合格。</w:t>
      </w:r>
    </w:p>
    <w:p>
      <w:pPr>
        <w:rPr>
          <w:rFonts w:cs="宋体"/>
          <w:sz w:val="24"/>
        </w:rPr>
      </w:pP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br w:type="page"/>
      </w:r>
    </w:p>
    <w:p>
      <w:r>
        <w:rPr>
          <w:rFonts w:hint="eastAsia" w:ascii="仿宋_GB2312" w:hAnsi="宋体" w:eastAsia="仿宋_GB2312" w:cs="宋体"/>
          <w:kern w:val="0"/>
          <w:sz w:val="32"/>
          <w:szCs w:val="32"/>
        </w:rPr>
        <w:t>附件4</w:t>
      </w:r>
    </w:p>
    <w:p>
      <w:pPr>
        <w:jc w:val="center"/>
        <w:rPr>
          <w:rFonts w:eastAsia="方正小标宋简体"/>
          <w:color w:val="000000"/>
          <w:sz w:val="36"/>
          <w:szCs w:val="36"/>
        </w:rPr>
      </w:pPr>
      <w:r>
        <w:rPr>
          <w:rFonts w:hint="eastAsia" w:eastAsia="方正小标宋简体"/>
          <w:color w:val="000000"/>
          <w:sz w:val="36"/>
          <w:szCs w:val="36"/>
        </w:rPr>
        <w:t>德清县2018学年小学劳动与技术学科考核实施方案</w:t>
      </w:r>
    </w:p>
    <w:p>
      <w:pPr>
        <w:pStyle w:val="13"/>
        <w:spacing w:line="360" w:lineRule="auto"/>
        <w:ind w:firstLine="0" w:firstLineChars="0"/>
        <w:rPr>
          <w:sz w:val="24"/>
          <w:szCs w:val="24"/>
        </w:rPr>
      </w:pP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为了进一步提高全县小学劳动与技术学科的教学质量，加强小学技能学科教学质量的过程管理，根据《2018学年德清县义务教育学校教学质量考核奖励办法》的精神，县教育局将对全县小学劳动与技术学科进行考核。具体考核实施方案如下：</w:t>
      </w:r>
    </w:p>
    <w:p>
      <w:pPr>
        <w:widowControl/>
        <w:spacing w:line="54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一、考核对象及人数</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考核对象为小学四年级或五年级学生。每校抽查学生人数为25人，不足25人的学校，该年级学生全部参加考核。</w:t>
      </w:r>
    </w:p>
    <w:p>
      <w:pPr>
        <w:widowControl/>
        <w:spacing w:line="54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二、考核内容</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浙江教育出版社《劳动与技术》四年级或五年级下册。</w:t>
      </w:r>
    </w:p>
    <w:p>
      <w:pPr>
        <w:widowControl/>
        <w:spacing w:line="54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三、考核办法</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 一个学年考核一次。</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 考核标准</w:t>
      </w:r>
    </w:p>
    <w:tbl>
      <w:tblPr>
        <w:tblStyle w:val="7"/>
        <w:tblW w:w="847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119"/>
        <w:gridCol w:w="2119"/>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项目</w:t>
            </w:r>
          </w:p>
        </w:tc>
        <w:tc>
          <w:tcPr>
            <w:tcW w:w="2119" w:type="dxa"/>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不合格</w:t>
            </w:r>
          </w:p>
        </w:tc>
        <w:tc>
          <w:tcPr>
            <w:tcW w:w="2119" w:type="dxa"/>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合格</w:t>
            </w:r>
          </w:p>
        </w:tc>
        <w:tc>
          <w:tcPr>
            <w:tcW w:w="2120" w:type="dxa"/>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vAlign w:val="center"/>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现场操作（作品）</w:t>
            </w:r>
          </w:p>
        </w:tc>
        <w:tc>
          <w:tcPr>
            <w:tcW w:w="2119" w:type="dxa"/>
            <w:vAlign w:val="center"/>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评分点正确数未达60%</w:t>
            </w:r>
          </w:p>
        </w:tc>
        <w:tc>
          <w:tcPr>
            <w:tcW w:w="2119" w:type="dxa"/>
            <w:vAlign w:val="center"/>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评分点正确数达60%及以上</w:t>
            </w:r>
          </w:p>
        </w:tc>
        <w:tc>
          <w:tcPr>
            <w:tcW w:w="2120" w:type="dxa"/>
            <w:vAlign w:val="center"/>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每个课题设置若干个评分点</w:t>
            </w:r>
          </w:p>
        </w:tc>
      </w:tr>
    </w:tbl>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 考核时间</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考核时间为30分钟。</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4. 考核课题</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考核课题2019年5月上旬公布，公布的抽查课题数为3个，学校现场抽签确定考核课题。</w:t>
      </w:r>
    </w:p>
    <w:p>
      <w:r>
        <w:rPr>
          <w:rFonts w:hint="eastAsia" w:ascii="仿宋_GB2312" w:hAnsi="宋体" w:eastAsia="仿宋_GB2312" w:cs="宋体"/>
          <w:kern w:val="0"/>
          <w:sz w:val="32"/>
          <w:szCs w:val="32"/>
        </w:rPr>
        <w:t>附件5</w:t>
      </w:r>
    </w:p>
    <w:p>
      <w:pPr>
        <w:jc w:val="center"/>
        <w:rPr>
          <w:rFonts w:eastAsia="方正小标宋简体"/>
          <w:color w:val="000000"/>
          <w:sz w:val="36"/>
          <w:szCs w:val="36"/>
        </w:rPr>
      </w:pPr>
      <w:r>
        <w:rPr>
          <w:rFonts w:hint="eastAsia" w:eastAsia="方正小标宋简体"/>
          <w:color w:val="000000"/>
          <w:sz w:val="36"/>
          <w:szCs w:val="36"/>
        </w:rPr>
        <w:t>德清县2018学年小学信息技术学科考核实施方案</w:t>
      </w:r>
    </w:p>
    <w:p>
      <w:pPr>
        <w:pStyle w:val="13"/>
        <w:spacing w:line="360" w:lineRule="auto"/>
        <w:ind w:firstLine="0" w:firstLineChars="0"/>
        <w:rPr>
          <w:sz w:val="24"/>
          <w:szCs w:val="24"/>
        </w:rPr>
      </w:pP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为了进一步提高全县小学信息技术学科的教学质量，加强小学技能学科教学质量的过程管理，根据《2018学年德清县义务教育学校教学质量考核奖励办法》的精神，县教育局将对全县小学信息技术学科进行考核。具体考核实施方案如下：</w:t>
      </w:r>
    </w:p>
    <w:p>
      <w:pPr>
        <w:widowControl/>
        <w:spacing w:line="54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一、考核对象及人数</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考核对象为小学四年级或五年级学生。每校抽查学生人数为25人，不足25人的学校，该年级学生全部参加考核。</w:t>
      </w:r>
    </w:p>
    <w:p>
      <w:pPr>
        <w:widowControl/>
        <w:spacing w:line="54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二、考核内容</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浙江摄影出版社《信息技术》四年级或五年级下册。</w:t>
      </w:r>
    </w:p>
    <w:p>
      <w:pPr>
        <w:widowControl/>
        <w:spacing w:line="54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三、考核办法</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 一个学年考核一次。</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 考核标准</w:t>
      </w:r>
    </w:p>
    <w:tbl>
      <w:tblPr>
        <w:tblStyle w:val="7"/>
        <w:tblW w:w="8335"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084"/>
        <w:gridCol w:w="208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项目</w:t>
            </w:r>
          </w:p>
        </w:tc>
        <w:tc>
          <w:tcPr>
            <w:tcW w:w="2084" w:type="dxa"/>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不合格</w:t>
            </w:r>
          </w:p>
        </w:tc>
        <w:tc>
          <w:tcPr>
            <w:tcW w:w="2084" w:type="dxa"/>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合格</w:t>
            </w:r>
          </w:p>
        </w:tc>
        <w:tc>
          <w:tcPr>
            <w:tcW w:w="2084" w:type="dxa"/>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3" w:type="dxa"/>
            <w:vAlign w:val="center"/>
          </w:tcPr>
          <w:p>
            <w:pPr>
              <w:widowControl/>
              <w:spacing w:line="540" w:lineRule="exact"/>
              <w:jc w:val="center"/>
              <w:rPr>
                <w:rFonts w:eastAsia="仿宋_GB2312"/>
                <w:color w:val="000000"/>
                <w:kern w:val="0"/>
                <w:sz w:val="32"/>
                <w:szCs w:val="32"/>
              </w:rPr>
            </w:pPr>
            <w:r>
              <w:rPr>
                <w:rFonts w:hint="eastAsia" w:eastAsia="仿宋_GB2312"/>
                <w:color w:val="000000"/>
                <w:kern w:val="0"/>
                <w:sz w:val="32"/>
                <w:szCs w:val="32"/>
              </w:rPr>
              <w:t>现场操作</w:t>
            </w:r>
          </w:p>
          <w:p>
            <w:pPr>
              <w:widowControl/>
              <w:spacing w:line="540" w:lineRule="exact"/>
              <w:jc w:val="center"/>
              <w:rPr>
                <w:rFonts w:eastAsia="仿宋_GB2312"/>
                <w:color w:val="000000"/>
                <w:kern w:val="0"/>
                <w:sz w:val="32"/>
                <w:szCs w:val="32"/>
              </w:rPr>
            </w:pPr>
            <w:r>
              <w:rPr>
                <w:rFonts w:hint="eastAsia" w:eastAsia="仿宋_GB2312"/>
                <w:color w:val="000000"/>
                <w:kern w:val="0"/>
                <w:sz w:val="32"/>
                <w:szCs w:val="32"/>
              </w:rPr>
              <w:t>（作品）</w:t>
            </w:r>
          </w:p>
        </w:tc>
        <w:tc>
          <w:tcPr>
            <w:tcW w:w="2084" w:type="dxa"/>
            <w:vAlign w:val="center"/>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评分点</w:t>
            </w:r>
          </w:p>
          <w:p>
            <w:pPr>
              <w:widowControl/>
              <w:spacing w:line="540" w:lineRule="exact"/>
              <w:jc w:val="left"/>
              <w:rPr>
                <w:rFonts w:eastAsia="仿宋_GB2312"/>
                <w:color w:val="000000"/>
                <w:kern w:val="0"/>
                <w:sz w:val="32"/>
                <w:szCs w:val="32"/>
              </w:rPr>
            </w:pPr>
            <w:r>
              <w:rPr>
                <w:rFonts w:hint="eastAsia" w:eastAsia="仿宋_GB2312"/>
                <w:color w:val="000000"/>
                <w:kern w:val="0"/>
                <w:sz w:val="32"/>
                <w:szCs w:val="32"/>
              </w:rPr>
              <w:t>正确数未达60%</w:t>
            </w:r>
          </w:p>
        </w:tc>
        <w:tc>
          <w:tcPr>
            <w:tcW w:w="2084" w:type="dxa"/>
            <w:vAlign w:val="center"/>
          </w:tcPr>
          <w:p>
            <w:pPr>
              <w:widowControl/>
              <w:spacing w:line="540" w:lineRule="exact"/>
              <w:ind w:firstLine="480" w:firstLineChars="150"/>
              <w:jc w:val="left"/>
              <w:rPr>
                <w:rFonts w:eastAsia="仿宋_GB2312"/>
                <w:color w:val="000000"/>
                <w:kern w:val="0"/>
                <w:sz w:val="32"/>
                <w:szCs w:val="32"/>
              </w:rPr>
            </w:pPr>
            <w:r>
              <w:rPr>
                <w:rFonts w:hint="eastAsia" w:eastAsia="仿宋_GB2312"/>
                <w:color w:val="000000"/>
                <w:kern w:val="0"/>
                <w:sz w:val="32"/>
                <w:szCs w:val="32"/>
              </w:rPr>
              <w:t>评分点</w:t>
            </w:r>
          </w:p>
          <w:p>
            <w:pPr>
              <w:widowControl/>
              <w:spacing w:line="540" w:lineRule="exact"/>
              <w:jc w:val="left"/>
              <w:rPr>
                <w:rFonts w:eastAsia="仿宋_GB2312"/>
                <w:color w:val="000000"/>
                <w:kern w:val="0"/>
                <w:sz w:val="32"/>
                <w:szCs w:val="32"/>
              </w:rPr>
            </w:pPr>
            <w:r>
              <w:rPr>
                <w:rFonts w:hint="eastAsia" w:eastAsia="仿宋_GB2312"/>
                <w:color w:val="000000"/>
                <w:kern w:val="0"/>
                <w:sz w:val="32"/>
                <w:szCs w:val="32"/>
              </w:rPr>
              <w:t>正确数达60%及以上</w:t>
            </w:r>
          </w:p>
        </w:tc>
        <w:tc>
          <w:tcPr>
            <w:tcW w:w="2084" w:type="dxa"/>
            <w:vAlign w:val="center"/>
          </w:tcPr>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每个课题设置若干个评分点</w:t>
            </w:r>
          </w:p>
        </w:tc>
      </w:tr>
    </w:tbl>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 考核时间</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考核时间为30分钟。</w:t>
      </w:r>
    </w:p>
    <w:p>
      <w:pPr>
        <w:widowControl/>
        <w:spacing w:line="54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4. 考核课题</w:t>
      </w:r>
    </w:p>
    <w:p>
      <w:pPr>
        <w:widowControl/>
        <w:spacing w:line="540" w:lineRule="exact"/>
        <w:ind w:firstLine="640" w:firstLineChars="200"/>
        <w:jc w:val="left"/>
        <w:rPr>
          <w:sz w:val="28"/>
          <w:szCs w:val="28"/>
        </w:rPr>
      </w:pPr>
      <w:r>
        <w:rPr>
          <w:rFonts w:hint="eastAsia" w:eastAsia="仿宋_GB2312"/>
          <w:color w:val="000000"/>
          <w:kern w:val="0"/>
          <w:sz w:val="32"/>
          <w:szCs w:val="32"/>
        </w:rPr>
        <w:t>考核课题提前一周公布，公布的抽查课题数为3个，学校现场抽签确定考核课题。</w:t>
      </w:r>
    </w:p>
    <w:p>
      <w:r>
        <w:rPr>
          <w:rFonts w:hint="eastAsia" w:ascii="仿宋_GB2312" w:hAnsi="宋体" w:eastAsia="仿宋_GB2312" w:cs="宋体"/>
          <w:kern w:val="0"/>
          <w:sz w:val="32"/>
          <w:szCs w:val="32"/>
        </w:rPr>
        <w:t>附件6</w:t>
      </w:r>
    </w:p>
    <w:p>
      <w:pPr>
        <w:jc w:val="center"/>
        <w:rPr>
          <w:rFonts w:eastAsia="方正小标宋简体"/>
          <w:color w:val="000000"/>
          <w:sz w:val="36"/>
          <w:szCs w:val="36"/>
        </w:rPr>
      </w:pPr>
      <w:r>
        <w:rPr>
          <w:rFonts w:hint="eastAsia" w:eastAsia="方正小标宋简体"/>
          <w:color w:val="000000"/>
          <w:sz w:val="36"/>
          <w:szCs w:val="36"/>
        </w:rPr>
        <w:t>德清县2018学年小学品德与社会考核实施方案</w:t>
      </w:r>
    </w:p>
    <w:p>
      <w:pPr>
        <w:jc w:val="center"/>
        <w:rPr>
          <w:b/>
          <w:sz w:val="28"/>
          <w:szCs w:val="28"/>
        </w:rPr>
      </w:pP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品德与社会的评价主要对学生在学习过程中各方面的表现进行综合性评价，包括：学习态度、学习能力和方法、学习结果。县级层面的评价考核主要考查学生达成水平评价。根据《2018学年德清县义务教育学校教学质量考核奖励办法》的精神、《小学品德与社会课程标准》的基本要求，以学期及单元的知识与技能目标为基准，通过纸笔测验的方式进行评价。具体考核实施方案如下：</w:t>
      </w:r>
    </w:p>
    <w:p>
      <w:pPr>
        <w:widowControl/>
        <w:spacing w:line="60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一、考核年级及人数</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四年级或五年级学生25人。</w:t>
      </w:r>
    </w:p>
    <w:p>
      <w:pPr>
        <w:widowControl/>
        <w:spacing w:line="60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二、考核内容</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 xml:space="preserve">四年级或五年级下册教材(浙江教育出版社)。 </w:t>
      </w:r>
    </w:p>
    <w:p>
      <w:pPr>
        <w:widowControl/>
        <w:spacing w:line="60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三、考核方法</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 考核题型以选择题（单项选择）、判断题、连线题为主。</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 书面答题，时间为20分钟。</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 学生答题结束后由三位评委当场阅卷，正确率在60%及以上为合格，没有达到60%为不合格。</w:t>
      </w:r>
    </w:p>
    <w:p>
      <w:pPr>
        <w:widowControl/>
        <w:spacing w:line="600" w:lineRule="exact"/>
        <w:jc w:val="left"/>
        <w:rPr>
          <w:rFonts w:eastAsia="仿宋_GB2312"/>
          <w:color w:val="000000"/>
          <w:kern w:val="0"/>
          <w:sz w:val="32"/>
          <w:szCs w:val="32"/>
        </w:rPr>
      </w:pPr>
    </w:p>
    <w:p>
      <w:pPr>
        <w:widowControl/>
        <w:spacing w:line="600" w:lineRule="exact"/>
        <w:jc w:val="left"/>
        <w:rPr>
          <w:rFonts w:eastAsia="仿宋_GB2312"/>
          <w:color w:val="000000"/>
          <w:kern w:val="0"/>
          <w:sz w:val="32"/>
          <w:szCs w:val="32"/>
        </w:rPr>
      </w:pPr>
    </w:p>
    <w:p>
      <w:pPr>
        <w:widowControl/>
        <w:spacing w:line="720" w:lineRule="exact"/>
        <w:ind w:firstLine="320" w:firstLineChars="100"/>
        <w:jc w:val="left"/>
      </w:pPr>
      <w:r>
        <w:rPr>
          <w:rFonts w:eastAsia="仿宋_GB2312"/>
          <w:color w:val="000000"/>
          <w:kern w:val="0"/>
          <w:sz w:val="32"/>
          <w:szCs w:val="32"/>
        </w:rPr>
        <w:pict>
          <v:shape id="_x0000_s1031" o:spid="_x0000_s1031" o:spt="32" type="#_x0000_t32" style="position:absolute;left:0pt;margin-left:-2.3pt;margin-top:36.45pt;height:0pt;width:455.25pt;z-index:251659264;mso-width-relative:page;mso-height-relative:page;" o:connectortype="straight" filled="f" coordsize="21600,21600">
            <v:path arrowok="t"/>
            <v:fill on="f" focussize="0,0"/>
            <v:stroke/>
            <v:imagedata o:title=""/>
            <o:lock v:ext="edit"/>
          </v:shape>
        </w:pict>
      </w:r>
      <w:r>
        <w:rPr>
          <w:rFonts w:eastAsia="仿宋_GB2312"/>
          <w:color w:val="000000"/>
          <w:kern w:val="0"/>
          <w:sz w:val="32"/>
          <w:szCs w:val="32"/>
        </w:rPr>
        <w:pict>
          <v:shape id="_x0000_s1030" o:spid="_x0000_s1030" o:spt="32" type="#_x0000_t32" style="position:absolute;left:0pt;margin-left:-2.3pt;margin-top:4.2pt;height:0pt;width:455.25pt;z-index:251658240;mso-width-relative:page;mso-height-relative:page;" o:connectortype="straight" filled="f" coordsize="21600,21600">
            <v:path arrowok="t"/>
            <v:fill on="f" focussize="0,0"/>
            <v:stroke/>
            <v:imagedata o:title=""/>
            <o:lock v:ext="edit"/>
          </v:shape>
        </w:pict>
      </w:r>
      <w:r>
        <w:rPr>
          <w:rFonts w:hint="eastAsia" w:eastAsia="仿宋_GB2312"/>
          <w:color w:val="000000"/>
          <w:kern w:val="0"/>
          <w:sz w:val="32"/>
          <w:szCs w:val="32"/>
        </w:rPr>
        <w:t>德清县教育局办公室              2019年3月13日印发</w:t>
      </w:r>
    </w:p>
    <w:sectPr>
      <w:footerReference r:id="rId3" w:type="default"/>
      <w:pgSz w:w="11906" w:h="16838"/>
      <w:pgMar w:top="1644" w:right="1531"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868782"/>
      <w:docPartObj>
        <w:docPartGallery w:val="AutoText"/>
      </w:docPartObj>
    </w:sdtPr>
    <w:sdtEndPr>
      <w:rPr>
        <w:rFonts w:hint="eastAsia" w:ascii="仿宋_GB2312" w:eastAsia="仿宋_GB2312"/>
        <w:sz w:val="32"/>
        <w:szCs w:val="32"/>
      </w:rPr>
    </w:sdtEndPr>
    <w:sdtContent>
      <w:p>
        <w:pPr>
          <w:pStyle w:val="3"/>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0E2"/>
    <w:multiLevelType w:val="multilevel"/>
    <w:tmpl w:val="06B030E2"/>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5F6E2A"/>
    <w:multiLevelType w:val="multilevel"/>
    <w:tmpl w:val="3B5F6E2A"/>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43A"/>
    <w:rsid w:val="00010809"/>
    <w:rsid w:val="00046D93"/>
    <w:rsid w:val="00097F86"/>
    <w:rsid w:val="000B446D"/>
    <w:rsid w:val="00132E8E"/>
    <w:rsid w:val="00135563"/>
    <w:rsid w:val="001516CA"/>
    <w:rsid w:val="00177F3F"/>
    <w:rsid w:val="001903F1"/>
    <w:rsid w:val="001F3E62"/>
    <w:rsid w:val="0020488D"/>
    <w:rsid w:val="002267CD"/>
    <w:rsid w:val="002773C2"/>
    <w:rsid w:val="0028736B"/>
    <w:rsid w:val="002B4079"/>
    <w:rsid w:val="003365EE"/>
    <w:rsid w:val="0038109C"/>
    <w:rsid w:val="00383E5D"/>
    <w:rsid w:val="003C3308"/>
    <w:rsid w:val="003C4733"/>
    <w:rsid w:val="004073BC"/>
    <w:rsid w:val="00425CD3"/>
    <w:rsid w:val="00465836"/>
    <w:rsid w:val="004B4136"/>
    <w:rsid w:val="00501E29"/>
    <w:rsid w:val="00543EA8"/>
    <w:rsid w:val="005450E2"/>
    <w:rsid w:val="00631A67"/>
    <w:rsid w:val="0069653F"/>
    <w:rsid w:val="006E28F6"/>
    <w:rsid w:val="006F2E82"/>
    <w:rsid w:val="006F5F84"/>
    <w:rsid w:val="00701D51"/>
    <w:rsid w:val="00732588"/>
    <w:rsid w:val="00741A21"/>
    <w:rsid w:val="007970E2"/>
    <w:rsid w:val="007A6382"/>
    <w:rsid w:val="007F5A34"/>
    <w:rsid w:val="00874CBF"/>
    <w:rsid w:val="00920A70"/>
    <w:rsid w:val="00941438"/>
    <w:rsid w:val="009D2548"/>
    <w:rsid w:val="00A25DD6"/>
    <w:rsid w:val="00A71A40"/>
    <w:rsid w:val="00A72266"/>
    <w:rsid w:val="00AD758F"/>
    <w:rsid w:val="00B53463"/>
    <w:rsid w:val="00B81A47"/>
    <w:rsid w:val="00B96171"/>
    <w:rsid w:val="00B97899"/>
    <w:rsid w:val="00BA3A39"/>
    <w:rsid w:val="00BB5E00"/>
    <w:rsid w:val="00BE58F0"/>
    <w:rsid w:val="00C335D9"/>
    <w:rsid w:val="00CD1491"/>
    <w:rsid w:val="00D0443A"/>
    <w:rsid w:val="00D40C2F"/>
    <w:rsid w:val="00DC2488"/>
    <w:rsid w:val="00EA3061"/>
    <w:rsid w:val="00F42B5E"/>
    <w:rsid w:val="00F93DEB"/>
    <w:rsid w:val="00FA38E8"/>
    <w:rsid w:val="3E2E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uiPriority w:val="0"/>
    <w:rPr>
      <w:rFonts w:ascii="宋体" w:hAnsi="Courier New" w:cs="Courier New"/>
      <w:szCs w:val="21"/>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bCs/>
    </w:rPr>
  </w:style>
  <w:style w:type="character" w:customStyle="1" w:styleId="10">
    <w:name w:val="纯文本 Char"/>
    <w:basedOn w:val="8"/>
    <w:link w:val="2"/>
    <w:uiPriority w:val="0"/>
    <w:rPr>
      <w:rFonts w:ascii="宋体" w:hAnsi="Courier New" w:eastAsia="宋体" w:cs="Courier New"/>
      <w:szCs w:val="21"/>
    </w:rPr>
  </w:style>
  <w:style w:type="character" w:customStyle="1" w:styleId="11">
    <w:name w:val="页眉 Char"/>
    <w:basedOn w:val="8"/>
    <w:link w:val="4"/>
    <w:semiHidden/>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4"/>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1052</Words>
  <Characters>6002</Characters>
  <Lines>50</Lines>
  <Paragraphs>14</Paragraphs>
  <TotalTime>0</TotalTime>
  <ScaleCrop>false</ScaleCrop>
  <LinksUpToDate>false</LinksUpToDate>
  <CharactersWithSpaces>7040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2019-03-05T01:55:00Z</dcterms:created>
  <dc:creator>admin</dc:creator>
  <cp:lastModifiedBy>dqzah</cp:lastModifiedBy>
  <cp:lastPrinted>2019-03-05T05:21:00Z</cp:lastPrinted>
  <dcterms:modified xsi:type="dcterms:W3CDTF">2019-03-13T01:57:41Z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